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النيجر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</w:t>
      </w:r>
      <w:r>
        <w:rPr>
          <w:rFonts w:cs="Arial"/>
          <w:rtl/>
        </w:rPr>
        <w:t>سفر النيج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حاليًا المرتبة 86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>تعتبر في الطرف الأدنى من تصنيفات جوازات السفر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>سفر النيج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بحق </w:t>
      </w:r>
      <w:r>
        <w:rPr>
          <w:rFonts w:cs="Arial"/>
          <w:rtl/>
        </w:rPr>
        <w:t>السفر وا</w:t>
      </w:r>
      <w:r>
        <w:rPr>
          <w:rFonts w:cs="Arial"/>
          <w:rtl/>
        </w:rPr>
        <w:t xml:space="preserve">لوصول بدون تأشيرة إلى 54 دولة فقط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سنغافورة وغانا وإيران ودومينيكا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هنا</w:t>
      </w:r>
      <w:r>
        <w:rPr>
          <w:rFonts w:cs="Arial"/>
          <w:rtl/>
        </w:rPr>
        <w:t>لك</w:t>
      </w:r>
      <w:r>
        <w:rPr>
          <w:rFonts w:cs="Arial"/>
          <w:rtl/>
        </w:rPr>
        <w:t xml:space="preserve"> 172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اخرى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العالم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</w:t>
      </w:r>
      <w:r>
        <w:rPr>
          <w:rFonts w:cs="Arial"/>
          <w:rtl/>
        </w:rPr>
        <w:t xml:space="preserve"> معها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</w:t>
      </w:r>
      <w:r>
        <w:rPr>
          <w:rFonts w:cs="Arial"/>
          <w:rtl/>
        </w:rPr>
        <w:t>املو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 النيج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اليها, و</w:t>
      </w:r>
      <w:r>
        <w:rPr>
          <w:rFonts w:cs="Arial"/>
          <w:rtl/>
        </w:rPr>
        <w:t xml:space="preserve">هذا هو السبب </w:t>
      </w:r>
      <w:r>
        <w:rPr>
          <w:rFonts w:cs="Arial"/>
          <w:rtl/>
        </w:rPr>
        <w:t>الذي جعل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ترتيب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النيجر</w:t>
      </w:r>
      <w:r>
        <w:rPr>
          <w:rFonts w:cs="Arial"/>
          <w:rtl/>
        </w:rPr>
        <w:t xml:space="preserve"> منخفض في الدرجة الإجمالية للتنقل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وبال</w:t>
      </w:r>
      <w:r>
        <w:rPr>
          <w:rFonts w:cs="Arial"/>
          <w:rtl/>
        </w:rPr>
        <w:t xml:space="preserve">نسبة للوجهات الرئيسية مثل 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>يحتاج النيجيريون إلى التقدم للحصول على تأشيرة مقدمًا</w:t>
      </w:r>
      <w:r>
        <w:rPr>
          <w:rFonts w:cs="Arial"/>
          <w:rtl/>
        </w:rPr>
        <w:t xml:space="preserve"> قبل السفر </w:t>
      </w:r>
      <w:r>
        <w:rPr>
          <w:rFonts w:cs="Arial"/>
          <w:rtl/>
        </w:rPr>
        <w:t>لهذه الدول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وحينها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المتقدمون للحصول على </w:t>
      </w:r>
      <w:r>
        <w:rPr>
          <w:rFonts w:cs="Arial"/>
          <w:rtl/>
        </w:rPr>
        <w:t>تلك الت</w:t>
      </w:r>
      <w:r>
        <w:rPr>
          <w:rFonts w:cs="Arial"/>
          <w:rtl/>
        </w:rPr>
        <w:t>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تقديم مستندات مثل إثبات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اللازمة لتغطية نفقات سفرهم وكذلك </w:t>
      </w:r>
      <w:r>
        <w:rPr>
          <w:rFonts w:cs="Arial"/>
          <w:rtl/>
        </w:rPr>
        <w:t>إثبات توفر تذكرة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رحلة عودتهم </w:t>
      </w:r>
      <w:r>
        <w:rPr>
          <w:rFonts w:cs="Arial"/>
          <w:rtl/>
        </w:rPr>
        <w:t>إلى بلدهم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النيجر غير الساحلي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مستعمرة فرنسية سابقة ، تتكون من 7 مناطق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في غرب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تحدها كلا من </w:t>
      </w:r>
      <w:r>
        <w:rPr>
          <w:rFonts w:cs="Arial"/>
          <w:rtl/>
        </w:rPr>
        <w:t>تشاد ونيجيريا وبنين وبوركينا فاسو ومالي والجزائر وليبيا.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هم المناطق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النيجر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زيندر</w:t>
      </w:r>
      <w:r>
        <w:rPr>
          <w:rFonts w:cs="Arial"/>
          <w:rtl/>
        </w:rPr>
        <w:t xml:space="preserve"> ومارادي وتاهوا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بلغ مساحة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الإجمالية 1167000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وتغلب على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الكثبان الرملية والسهول الصحراوية مع بعض التلال في الشمال</w:t>
      </w:r>
      <w:r>
        <w:rPr>
          <w:rFonts w:cs="Arial"/>
          <w:rtl/>
        </w:rPr>
        <w:t>, 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صحراوي حار وجاف في الغالب.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النيجر</w:t>
      </w:r>
      <w:r>
        <w:rPr>
          <w:rFonts w:cs="Arial"/>
          <w:rtl/>
        </w:rPr>
        <w:t xml:space="preserve"> أكثر من 22.4 مليون شخص مما يجعلها </w:t>
      </w:r>
      <w:r>
        <w:rPr>
          <w:rFonts w:cs="Arial"/>
          <w:rtl/>
        </w:rPr>
        <w:t xml:space="preserve">تحتل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20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حيث عدد </w:t>
      </w:r>
      <w:r>
        <w:rPr>
          <w:rFonts w:cs="Arial"/>
          <w:rtl/>
        </w:rPr>
        <w:t xml:space="preserve">السكان بين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الدولة </w:t>
      </w:r>
      <w:r>
        <w:rPr>
          <w:rFonts w:cs="Arial"/>
          <w:rtl/>
        </w:rPr>
        <w:t xml:space="preserve">هي مدينة </w:t>
      </w:r>
      <w:r>
        <w:rPr>
          <w:rFonts w:cs="Arial"/>
          <w:rtl/>
        </w:rPr>
        <w:t>نيامي. وهي أيضًا المدينة الأكثر اكتظاظًا بالسكان والتي يزيد عدد سكانها عن مليون نسمة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ديوري</w:t>
      </w:r>
      <w:r>
        <w:rPr>
          <w:rFonts w:cs="Arial"/>
          <w:rtl/>
        </w:rPr>
        <w:t xml:space="preserve"> حماني الدولي (</w:t>
      </w:r>
      <w:r>
        <w:t>NIM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يحقق </w:t>
      </w:r>
      <w:r>
        <w:rPr>
          <w:rFonts w:cs="Arial"/>
          <w:rtl/>
        </w:rPr>
        <w:t>حركة مرور تقريبية للركاب تصل إلى 170.000 شخص سنويًا</w:t>
      </w:r>
      <w:r>
        <w:rPr>
          <w:rFonts w:cs="Arial"/>
          <w:rtl/>
        </w:rPr>
        <w:t>, وقد</w:t>
      </w:r>
      <w:r>
        <w:rPr>
          <w:rFonts w:cs="Arial"/>
          <w:rtl/>
        </w:rPr>
        <w:t xml:space="preserve"> سمي المطار على اسم أول رئيس للنيجر: حماني </w:t>
      </w:r>
      <w:r>
        <w:rPr>
          <w:rFonts w:cs="Arial"/>
          <w:rtl/>
        </w:rPr>
        <w:t>ديوري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تخليدا لذكر</w:t>
      </w:r>
      <w:r>
        <w:rPr>
          <w:rFonts w:cs="Arial"/>
          <w:rtl/>
        </w:rPr>
        <w:t>اه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وصلات إلى الوجهات الأفريقية والفرنسية.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تهيمن على </w:t>
      </w:r>
      <w:r>
        <w:rPr>
          <w:rFonts w:cs="Arial"/>
          <w:rtl/>
        </w:rPr>
        <w:t>الثقافة النيجيرية</w:t>
      </w:r>
      <w:r>
        <w:rPr>
          <w:rFonts w:cs="Arial"/>
          <w:rtl/>
        </w:rPr>
        <w:t xml:space="preserve"> التأثيرات القبلية والاستعمارية</w:t>
      </w:r>
      <w:r>
        <w:rPr>
          <w:rFonts w:cs="Arial"/>
          <w:rtl/>
        </w:rPr>
        <w:t>, و</w:t>
      </w:r>
      <w:r>
        <w:rPr>
          <w:rFonts w:cs="Arial"/>
          <w:rtl/>
        </w:rPr>
        <w:t>من مجموع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فإن</w:t>
      </w:r>
      <w:r>
        <w:rPr>
          <w:rFonts w:cs="Arial"/>
          <w:rtl/>
        </w:rPr>
        <w:t xml:space="preserve">99٪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>هم</w:t>
      </w:r>
      <w:r>
        <w:rPr>
          <w:rFonts w:cs="Arial"/>
          <w:rtl/>
        </w:rPr>
        <w:t xml:space="preserve"> 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مسلمون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 </w:t>
      </w:r>
      <w:r>
        <w:rPr>
          <w:rFonts w:cs="Arial"/>
          <w:rtl/>
        </w:rPr>
        <w:t xml:space="preserve">الفرنسية. </w:t>
      </w:r>
    </w:p>
    <w:p>
      <w:pPr>
        <w:pStyle w:val="style0"/>
        <w:rPr>
          <w:rtl/>
        </w:rPr>
      </w:pPr>
      <w:r>
        <w:rPr>
          <w:rFonts w:cs="Arial"/>
          <w:rtl/>
        </w:rPr>
        <w:t>ويعت</w:t>
      </w:r>
      <w:r>
        <w:rPr>
          <w:rFonts w:cs="Arial"/>
          <w:rtl/>
        </w:rPr>
        <w:t xml:space="preserve">مد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النيجر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مزيج بين القانون المدني الفرنسي والشريعة الإسلامية والقانون العرفي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شكل ال</w:t>
      </w:r>
      <w:r>
        <w:rPr>
          <w:rFonts w:cs="Arial"/>
          <w:rtl/>
        </w:rPr>
        <w:t>دول</w:t>
      </w:r>
      <w:r>
        <w:rPr>
          <w:rFonts w:cs="Arial"/>
          <w:rtl/>
        </w:rPr>
        <w:t>ة ونظام الحكم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رئيس الدولة الحالي هو الرئيس </w:t>
      </w:r>
      <w:r>
        <w:rPr>
          <w:rFonts w:cs="Arial"/>
          <w:rtl/>
        </w:rPr>
        <w:t>يوسفو</w:t>
      </w:r>
      <w:r>
        <w:rPr>
          <w:rFonts w:cs="Arial"/>
          <w:rtl/>
        </w:rPr>
        <w:t xml:space="preserve"> محمدو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يراس </w:t>
      </w:r>
      <w:r>
        <w:rPr>
          <w:rFonts w:cs="Arial"/>
          <w:rtl/>
        </w:rPr>
        <w:t>حكومة</w:t>
      </w:r>
      <w:r>
        <w:rPr>
          <w:rFonts w:cs="Arial"/>
          <w:rtl/>
        </w:rPr>
        <w:t xml:space="preserve"> النيجر </w:t>
      </w:r>
      <w:r>
        <w:rPr>
          <w:rFonts w:cs="Arial"/>
          <w:rtl/>
        </w:rPr>
        <w:t>حاليا</w:t>
      </w:r>
      <w:r>
        <w:rPr>
          <w:rFonts w:cs="Arial"/>
          <w:rtl/>
        </w:rPr>
        <w:t xml:space="preserve"> رئيس الوزراء بريجي </w:t>
      </w:r>
      <w:r>
        <w:rPr>
          <w:rFonts w:cs="Arial"/>
          <w:rtl/>
        </w:rPr>
        <w:t>رافيني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فرنك غرب أفريقي (</w:t>
      </w:r>
      <w:r>
        <w:t>XOF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t>XOF 552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 ال</w:t>
      </w:r>
      <w:r>
        <w:rPr>
          <w:rFonts w:cs="Arial"/>
          <w:rtl/>
        </w:rPr>
        <w:t>نيجر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يولد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يصل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 23.4 مليار دولار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يبلغ دخل الفرد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1213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النيجر</w:t>
      </w:r>
      <w:r>
        <w:rPr>
          <w:rFonts w:cs="Arial"/>
          <w:rtl/>
        </w:rPr>
        <w:t xml:space="preserve"> من قبل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>تساهم الزراعة في أكثر من 40٪ من الناتج المحلي الإجمالي للبلد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السلع</w:t>
      </w:r>
      <w:r>
        <w:rPr>
          <w:rFonts w:cs="Arial"/>
          <w:rtl/>
        </w:rPr>
        <w:t xml:space="preserve"> الهامة الأخرى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>النيجر :</w:t>
      </w:r>
      <w:r>
        <w:rPr>
          <w:rFonts w:cs="Arial"/>
          <w:rtl/>
        </w:rPr>
        <w:t>اليورانيوم والذهب والنفط والقطن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وتخطط </w:t>
      </w:r>
      <w:r>
        <w:rPr>
          <w:rFonts w:cs="Arial"/>
          <w:rtl/>
        </w:rPr>
        <w:t>النيجر</w:t>
      </w:r>
      <w:r>
        <w:rPr>
          <w:rFonts w:cs="Arial"/>
          <w:rtl/>
        </w:rPr>
        <w:t xml:space="preserve"> لاستكشاف المزيد من مواقع التعدين من أجل زيادة إنتاج الاستخراج.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يوجد في ال</w:t>
      </w:r>
      <w:r>
        <w:rPr>
          <w:rFonts w:cs="Arial"/>
          <w:rtl/>
        </w:rPr>
        <w:t>ني</w:t>
      </w:r>
      <w:r>
        <w:rPr>
          <w:rFonts w:cs="Arial"/>
          <w:rtl/>
        </w:rPr>
        <w:t>جر</w:t>
      </w:r>
      <w:r>
        <w:rPr>
          <w:rFonts w:cs="Arial"/>
          <w:rtl/>
        </w:rPr>
        <w:t xml:space="preserve"> العديد من مناطق الجذب </w:t>
      </w:r>
      <w:r>
        <w:rPr>
          <w:rFonts w:cs="Arial"/>
          <w:rtl/>
        </w:rPr>
        <w:t xml:space="preserve">السياحي </w:t>
      </w:r>
      <w:r>
        <w:rPr>
          <w:rFonts w:cs="Arial"/>
          <w:rtl/>
        </w:rPr>
        <w:t>الطبيعية والفريدة من نوعها ثقافيًا للسياح لاستكشافها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لديها ثلاثة مواقع </w:t>
      </w:r>
      <w:r>
        <w:rPr>
          <w:rFonts w:cs="Arial"/>
          <w:rtl/>
        </w:rPr>
        <w:t>مسجلة في قائمة ال</w:t>
      </w:r>
      <w:r>
        <w:rPr>
          <w:rFonts w:cs="Arial"/>
          <w:rtl/>
        </w:rPr>
        <w:t>تراث العالمي لليونسكو منتشرة في جميع أنحاء البلاد</w:t>
      </w:r>
      <w:r>
        <w:rPr>
          <w:rFonts w:cs="Arial"/>
          <w:rtl/>
        </w:rPr>
        <w:t>, وت</w:t>
      </w:r>
      <w:r>
        <w:rPr>
          <w:rFonts w:cs="Arial"/>
          <w:rtl/>
        </w:rPr>
        <w:t>تراوح هذه المواقع من الصحارى المنعزلة إلى المدن القديمة</w:t>
      </w:r>
      <w:r>
        <w:rPr>
          <w:rFonts w:cs="Arial"/>
          <w:rtl/>
        </w:rPr>
        <w:t>, وت</w:t>
      </w:r>
      <w:r>
        <w:rPr>
          <w:rFonts w:cs="Arial"/>
          <w:rtl/>
        </w:rPr>
        <w:t>شمل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الوجهات السياحية الأكثر زيارة</w:t>
      </w:r>
      <w:r>
        <w:rPr>
          <w:rFonts w:cs="Arial"/>
          <w:rtl/>
        </w:rPr>
        <w:t xml:space="preserve"> في البلاد: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زيندر</w:t>
      </w:r>
      <w:r>
        <w:rPr>
          <w:rFonts w:cs="Arial"/>
          <w:rtl/>
        </w:rPr>
        <w:t xml:space="preserve"> ، العاصمة نيامي ، </w:t>
      </w:r>
      <w:r>
        <w:rPr>
          <w:rFonts w:cs="Arial"/>
          <w:rtl/>
        </w:rPr>
        <w:t>أغاديز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أيورو</w:t>
      </w:r>
      <w:r>
        <w:rPr>
          <w:rFonts w:cs="Arial"/>
          <w:rtl/>
        </w:rPr>
        <w:t xml:space="preserve"> ، منتزه أبابا الوطني </w:t>
      </w:r>
      <w:r>
        <w:rPr>
          <w:rFonts w:cs="Arial"/>
          <w:rtl/>
        </w:rPr>
        <w:t>وبالياراي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ونظر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>مخاوف الأمنية المستمرة والهجمات الإرهابية في منطقة الساحل ، تنصح غالبية الحكومات مواطنيها بعدم السفر إلى النيجر في الوقت الحالي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514</Words>
  <Characters>2598</Characters>
  <Application>WPS Office</Application>
  <DocSecurity>0</DocSecurity>
  <Paragraphs>23</Paragraphs>
  <ScaleCrop>false</ScaleCrop>
  <LinksUpToDate>false</LinksUpToDate>
  <CharactersWithSpaces>3105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٢٠٢٠-١١-٢٨T٠٢:٠٩:٠٦Z</dcterms:created>
  <dc:creator>HistepM</dc:creator>
  <lastModifiedBy>LT C3200</lastModifiedBy>
  <dcterms:modified xsi:type="dcterms:W3CDTF">٢٠٢٠-١١-٢٨T٠٢:١٦:٥٥Z</dcterms:modified>
  <revision>2</revision>
</coreProperties>
</file>