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6438"/>
        </w:tabs>
        <w:rPr>
          <w:rtl/>
        </w:rPr>
      </w:pPr>
      <w:r>
        <w:rPr>
          <w:rtl/>
        </w:rPr>
        <w:tab/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tl/>
        </w:rPr>
        <w:t>بنين</w:t>
      </w:r>
    </w:p>
    <w:p>
      <w:pPr>
        <w:pStyle w:val="style0"/>
        <w:tabs>
          <w:tab w:val="left" w:leader="none" w:pos="6438"/>
        </w:tabs>
        <w:rPr>
          <w:rtl/>
        </w:rPr>
      </w:pP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البنيني</w:t>
      </w:r>
      <w:r>
        <w:rPr>
          <w:rFonts w:cs="Arial"/>
          <w:rtl/>
        </w:rPr>
        <w:t xml:space="preserve"> حاليًا المرتبة 78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 xml:space="preserve">ويتيح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</w:t>
      </w:r>
      <w:r>
        <w:rPr>
          <w:rFonts w:cs="Arial"/>
          <w:rtl/>
        </w:rPr>
        <w:t>لوصول بدون تأشيرة إلى 62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ظل</w:t>
      </w:r>
      <w:r>
        <w:rPr>
          <w:rFonts w:cs="Arial"/>
          <w:rtl/>
        </w:rPr>
        <w:t xml:space="preserve"> ترتيب جواز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بنين</w:t>
      </w:r>
      <w:r>
        <w:rPr>
          <w:rFonts w:cs="Arial"/>
          <w:rtl/>
        </w:rPr>
        <w:t xml:space="preserve"> ثابتًا إلى حد ما على مر السنين.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تبذل الحكومة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البنينية</w:t>
      </w:r>
      <w:r>
        <w:rPr>
          <w:rFonts w:cs="Arial"/>
          <w:rtl/>
        </w:rPr>
        <w:t xml:space="preserve"> بإمكانية الدخول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مكانية </w:t>
      </w:r>
      <w:r>
        <w:rPr>
          <w:rFonts w:cs="Arial"/>
          <w:rtl/>
        </w:rPr>
        <w:t>الحصول عليها</w:t>
      </w:r>
      <w:r>
        <w:rPr>
          <w:rFonts w:cs="Arial"/>
          <w:rtl/>
        </w:rPr>
        <w:t xml:space="preserve"> عند الوصول إلى دول مثل إندونيسيا والفلبين وسنغافورة وسريلانكا وإيران. ومع ذلك ،</w:t>
      </w:r>
      <w:r>
        <w:rPr>
          <w:rFonts w:cs="Arial"/>
          <w:rtl/>
        </w:rPr>
        <w:t>يظل</w:t>
      </w:r>
      <w:r>
        <w:rPr>
          <w:rFonts w:cs="Arial"/>
          <w:rtl/>
        </w:rPr>
        <w:t xml:space="preserve"> حاملو جوازات السفر </w:t>
      </w:r>
      <w:r>
        <w:rPr>
          <w:rFonts w:cs="Arial"/>
          <w:rtl/>
        </w:rPr>
        <w:t>البنينية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بحا</w:t>
      </w:r>
      <w:r>
        <w:rPr>
          <w:rFonts w:cs="Arial"/>
          <w:rtl/>
        </w:rPr>
        <w:t>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لحصول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تأشيرة لدخول 164 وجهة في العالم مثل تايلاند وتركيا وروسيا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الأمر </w:t>
      </w:r>
      <w:r>
        <w:rPr>
          <w:rFonts w:cs="Arial"/>
          <w:rtl/>
        </w:rPr>
        <w:t xml:space="preserve">الذي ينتج </w:t>
      </w:r>
      <w:r>
        <w:rPr>
          <w:rFonts w:cs="Arial"/>
          <w:rtl/>
        </w:rPr>
        <w:t>عن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عالية </w:t>
      </w:r>
      <w:r>
        <w:rPr>
          <w:rFonts w:cs="Arial"/>
          <w:rtl/>
        </w:rPr>
        <w:t>للحصول على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التأشيرة</w:t>
      </w:r>
      <w:r>
        <w:rPr>
          <w:rFonts w:cs="Arial"/>
          <w:rtl/>
        </w:rPr>
        <w:t xml:space="preserve">, وبالتالي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منخفضة.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>جمهورية بنين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مستعمرة فرنسية سابق</w:t>
      </w:r>
      <w:r>
        <w:rPr>
          <w:rFonts w:cs="Arial"/>
          <w:rtl/>
        </w:rPr>
        <w:t>ة ,</w:t>
      </w:r>
      <w:r>
        <w:rPr>
          <w:rFonts w:cs="Arial"/>
          <w:rtl/>
        </w:rPr>
        <w:t>تقع في غرب إفريقيا وتتكون من 12 قسمًا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تحدها بنين وتوغو وبوركينا فاسو والنيجر ونيجيريا</w:t>
      </w:r>
      <w:r>
        <w:rPr>
          <w:rFonts w:cs="Arial"/>
          <w:rtl/>
        </w:rPr>
        <w:t>,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المقاطعات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أتلانتيك </w:t>
      </w:r>
      <w:r>
        <w:rPr>
          <w:rFonts w:cs="Arial"/>
          <w:rtl/>
        </w:rPr>
        <w:t>وبورغو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وأويمي</w:t>
      </w:r>
      <w:r>
        <w:rPr>
          <w:rFonts w:cs="Arial"/>
          <w:rtl/>
        </w:rPr>
        <w:t xml:space="preserve"> 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 xml:space="preserve"> بنين هي الدولة الثامنة والثلاثون الأكبر في إفريقيا</w:t>
      </w:r>
      <w:r>
        <w:rPr>
          <w:rFonts w:cs="Arial"/>
          <w:rtl/>
        </w:rPr>
        <w:t xml:space="preserve"> من حيث المساحة</w:t>
      </w:r>
      <w:r>
        <w:rPr>
          <w:rFonts w:cs="Arial"/>
          <w:rtl/>
        </w:rPr>
        <w:t xml:space="preserve">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114.763 كيلومتر مربع ، مما يجعلها واحدة من أصغر البلدان في إفريقيا.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في الغالب مع تضاريس مسطحة بشكل أساسي.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بنين</w:t>
      </w:r>
      <w:r>
        <w:rPr>
          <w:rFonts w:cs="Arial"/>
          <w:rtl/>
        </w:rPr>
        <w:t xml:space="preserve"> 11.7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بورتو نوفو. ومع ذلك ، ف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أكثر المدن اكتظاظًا بالسكان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كوتونو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حيث يعيش 2.4 مليون نسمة هناك. </w:t>
      </w:r>
      <w:r>
        <w:rPr>
          <w:rFonts w:cs="Arial"/>
          <w:rtl/>
        </w:rPr>
        <w:t xml:space="preserve">أما بقية </w:t>
      </w:r>
      <w:r>
        <w:rPr>
          <w:rFonts w:cs="Arial"/>
          <w:rtl/>
        </w:rPr>
        <w:t xml:space="preserve">المدن المهمة الأخرى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باراكو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ودجوجو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وبويكون</w:t>
      </w:r>
      <w:r>
        <w:rPr>
          <w:rFonts w:cs="Arial"/>
          <w:rtl/>
        </w:rPr>
        <w:t xml:space="preserve"> 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هو مطار </w:t>
      </w:r>
      <w:r>
        <w:t xml:space="preserve">Cardinal </w:t>
      </w:r>
      <w:r>
        <w:t>Bernadin</w:t>
      </w:r>
      <w:r>
        <w:t xml:space="preserve"> </w:t>
      </w:r>
      <w:r>
        <w:t>Gantin</w:t>
      </w:r>
      <w:r>
        <w:rPr>
          <w:rFonts w:cs="Arial"/>
          <w:rtl/>
        </w:rPr>
        <w:t xml:space="preserve"> الدولي (</w:t>
      </w:r>
      <w:r>
        <w:t>COO</w:t>
      </w:r>
      <w:r>
        <w:rPr>
          <w:rFonts w:cs="Arial"/>
          <w:rtl/>
        </w:rPr>
        <w:t>)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عدد الركاب السنوي التقريبي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الذين يسافرون من خلاله </w:t>
      </w:r>
      <w:r>
        <w:rPr>
          <w:rFonts w:cs="Arial"/>
          <w:rtl/>
        </w:rPr>
        <w:t xml:space="preserve"> 700000 شخص</w:t>
      </w:r>
      <w:r>
        <w:rPr>
          <w:rFonts w:cs="Arial"/>
          <w:rtl/>
        </w:rPr>
        <w:t>,</w:t>
      </w:r>
      <w:r>
        <w:rPr>
          <w:rFonts w:cs="Arial"/>
          <w:rtl/>
        </w:rPr>
        <w:t>إنه يربط الدولة إلى وجهات في جميع أنحاء إفريقيا وأوروبا</w:t>
      </w:r>
      <w:r>
        <w:rPr>
          <w:rFonts w:cs="Arial"/>
          <w:rtl/>
        </w:rPr>
        <w:t xml:space="preserve">, وسمي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 على اسم الكاردينال </w:t>
      </w:r>
      <w:r>
        <w:rPr>
          <w:rFonts w:cs="Arial"/>
          <w:rtl/>
        </w:rPr>
        <w:t>برناردين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جانتين</w:t>
      </w:r>
      <w:r>
        <w:rPr>
          <w:rFonts w:cs="Arial"/>
          <w:rtl/>
        </w:rPr>
        <w:t>.</w:t>
      </w:r>
    </w:p>
    <w:p>
      <w:pPr>
        <w:pStyle w:val="style0"/>
        <w:tabs>
          <w:tab w:val="left" w:leader="none" w:pos="6438"/>
        </w:tabs>
        <w:rPr>
          <w:rtl/>
        </w:rPr>
      </w:pP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 xml:space="preserve">حصلت بنين على استقلالها عن فرنسا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عام 1960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ويهيمن على ثقافتها مزيج من التقاليد والتراث البرتغالي والفرنسي</w:t>
      </w:r>
      <w:r>
        <w:rPr>
          <w:rFonts w:cs="Arial"/>
          <w:rtl/>
        </w:rPr>
        <w:t>, و</w:t>
      </w:r>
      <w:r>
        <w:rPr>
          <w:rFonts w:cs="Arial"/>
          <w:rtl/>
        </w:rPr>
        <w:t>يوجد في البلاد مزيج ديني ،</w:t>
      </w:r>
      <w:r>
        <w:rPr>
          <w:rFonts w:cs="Arial"/>
          <w:rtl/>
        </w:rPr>
        <w:t>حيث ان</w:t>
      </w:r>
      <w:r>
        <w:rPr>
          <w:rFonts w:cs="Arial"/>
          <w:rtl/>
        </w:rPr>
        <w:t xml:space="preserve"> نسبة</w:t>
      </w:r>
      <w:r>
        <w:rPr>
          <w:rFonts w:cs="Arial"/>
          <w:rtl/>
        </w:rPr>
        <w:t xml:space="preserve"> </w:t>
      </w:r>
      <w:r>
        <w:rPr>
          <w:rFonts w:cs="Arial"/>
        </w:rPr>
        <w:t>53٪</w:t>
      </w:r>
      <w:r>
        <w:rPr>
          <w:rFonts w:cs="Arial"/>
          <w:rtl/>
        </w:rPr>
        <w:t xml:space="preserve"> من السكان مسيحيون و</w:t>
      </w:r>
      <w:r>
        <w:rPr>
          <w:rFonts w:cs="Arial"/>
          <w:rtl/>
        </w:rPr>
        <w:t>ن</w:t>
      </w:r>
      <w:r>
        <w:rPr>
          <w:rFonts w:cs="Arial"/>
          <w:rtl/>
        </w:rPr>
        <w:t>سب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٪</w:t>
      </w:r>
      <w:r>
        <w:rPr>
          <w:rFonts w:cs="Arial"/>
          <w:rtl/>
        </w:rPr>
        <w:t>23.8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مسلمون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>الفرنسية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الرسمية للبلاد,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لا تزال </w:t>
      </w:r>
      <w:r>
        <w:rPr>
          <w:rFonts w:cs="Arial"/>
          <w:rtl/>
        </w:rPr>
        <w:t>عدة لهجات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لغات </w:t>
      </w:r>
      <w:r>
        <w:rPr>
          <w:rFonts w:cs="Arial"/>
          <w:rtl/>
        </w:rPr>
        <w:t>قبلية منتشرة</w:t>
      </w:r>
      <w:r>
        <w:rPr>
          <w:rFonts w:cs="Arial"/>
          <w:rtl/>
        </w:rPr>
        <w:t xml:space="preserve"> وتستخدم</w:t>
      </w:r>
      <w:r>
        <w:rPr>
          <w:rFonts w:cs="Arial"/>
          <w:rtl/>
        </w:rPr>
        <w:t xml:space="preserve"> على نطاق واسع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 xml:space="preserve"> يقوم النظام القانوني</w:t>
      </w:r>
      <w:r>
        <w:rPr>
          <w:rFonts w:cs="Arial"/>
          <w:rtl/>
        </w:rPr>
        <w:t xml:space="preserve"> في بنين</w:t>
      </w:r>
      <w:r>
        <w:rPr>
          <w:rFonts w:cs="Arial"/>
          <w:rtl/>
        </w:rPr>
        <w:t xml:space="preserve"> على القانون المدني الفرنسي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>شكل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مع انتخاب الرئيس باتريس تالون رئيسًا للدولة ورئيسًا للحكومة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كل 4 سنوات.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بنين</w:t>
      </w:r>
      <w:r>
        <w:rPr>
          <w:rFonts w:cs="Arial"/>
          <w:rtl/>
        </w:rPr>
        <w:t xml:space="preserve"> هي فرنك غرب أفريقي (</w:t>
      </w:r>
      <w:r>
        <w:t>XOF</w:t>
      </w:r>
      <w:r>
        <w:rPr>
          <w:rFonts w:cs="Arial"/>
          <w:rtl/>
        </w:rPr>
        <w:t xml:space="preserve">) ، وسعر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هو </w:t>
      </w:r>
      <w:r>
        <w:t>XOF 560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tabs>
          <w:tab w:val="left" w:leader="none" w:pos="6438"/>
        </w:tabs>
        <w:rPr>
          <w:rFonts w:cs="Arial"/>
          <w:rtl/>
        </w:rPr>
      </w:pPr>
      <w:r>
        <w:rPr>
          <w:rFonts w:cs="Arial"/>
          <w:rtl/>
        </w:rPr>
        <w:t>تتمتع بنين باقتصاد م</w:t>
      </w:r>
      <w:r>
        <w:rPr>
          <w:rFonts w:cs="Arial"/>
          <w:rtl/>
        </w:rPr>
        <w:t>ن</w:t>
      </w:r>
      <w:r>
        <w:rPr>
          <w:rFonts w:cs="Arial"/>
          <w:rtl/>
        </w:rPr>
        <w:t>فت</w:t>
      </w:r>
      <w:r>
        <w:rPr>
          <w:rFonts w:cs="Arial"/>
          <w:rtl/>
        </w:rPr>
        <w:t>ح ، حيث يبلغ إجمالي الناتج المحلي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حوالي 30 مليار دولار. وهذا 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يجعلها ثالث أكبر اقتصاد في إفريقيا جنوب الصحراء.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فيها 2،552 دولار</w:t>
      </w:r>
      <w:r>
        <w:rPr>
          <w:rFonts w:cs="Arial"/>
          <w:rtl/>
        </w:rPr>
        <w:t xml:space="preserve"> .</w:t>
      </w: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 xml:space="preserve"> القطاعات الرئيسية المساهمة في الناتج المحلي الإجمالي هي الخدمات والزراعة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يساهم القطن وحده بنسبة 40٪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الناتج المحلي الإجمالي للدول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سلع التصدير الهامة الأخرى</w:t>
      </w:r>
      <w:r>
        <w:rPr>
          <w:rFonts w:cs="Arial"/>
          <w:rtl/>
        </w:rPr>
        <w:t xml:space="preserve"> لهذا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الذرة والمنسوجات ومواد البناء</w:t>
      </w:r>
      <w:r>
        <w:rPr>
          <w:rFonts w:cs="Arial"/>
          <w:rtl/>
        </w:rPr>
        <w:t xml:space="preserve"> .</w:t>
      </w:r>
    </w:p>
    <w:p>
      <w:pPr>
        <w:pStyle w:val="style0"/>
        <w:tabs>
          <w:tab w:val="left" w:leader="none" w:pos="6438"/>
        </w:tabs>
        <w:rPr>
          <w:rtl/>
        </w:rPr>
      </w:pPr>
    </w:p>
    <w:p>
      <w:pPr>
        <w:pStyle w:val="style0"/>
        <w:tabs>
          <w:tab w:val="left" w:leader="none" w:pos="6438"/>
        </w:tabs>
        <w:rPr>
          <w:rtl/>
        </w:rPr>
      </w:pPr>
      <w:r>
        <w:rPr>
          <w:rFonts w:cs="Arial"/>
          <w:rtl/>
        </w:rPr>
        <w:t>جمهورية بنين هي وجهة سياحية متطورة تقدم العديد من عوامل الجذب</w:t>
      </w:r>
      <w:r>
        <w:rPr>
          <w:rFonts w:cs="Arial"/>
          <w:rtl/>
        </w:rPr>
        <w:t xml:space="preserve"> السياحي, و</w:t>
      </w:r>
      <w:r>
        <w:rPr>
          <w:rFonts w:cs="Arial"/>
          <w:rtl/>
        </w:rPr>
        <w:t>تشتهر بجولات الحياة البرية ورحلات السفاري في العديد من المتنزهات الوطنية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بعض الوجهات الرئيسية هي العاصمة </w:t>
      </w:r>
      <w:r>
        <w:rPr>
          <w:rFonts w:cs="Arial"/>
          <w:rtl/>
        </w:rPr>
        <w:t>كوتونو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وأبومي</w:t>
      </w:r>
      <w:r>
        <w:rPr>
          <w:rFonts w:cs="Arial"/>
          <w:rtl/>
        </w:rPr>
        <w:t xml:space="preserve"> وبحيرة </w:t>
      </w:r>
      <w:r>
        <w:rPr>
          <w:rFonts w:cs="Arial"/>
          <w:rtl/>
        </w:rPr>
        <w:t>نوكوي</w:t>
      </w:r>
      <w:r>
        <w:rPr>
          <w:rFonts w:cs="Arial"/>
          <w:rtl/>
        </w:rPr>
        <w:t xml:space="preserve"> ومتحف </w:t>
      </w:r>
      <w:r>
        <w:rPr>
          <w:rFonts w:cs="Arial"/>
          <w:rtl/>
        </w:rPr>
        <w:t>هونمي</w:t>
      </w:r>
      <w:r>
        <w:rPr>
          <w:rFonts w:cs="Arial"/>
          <w:rtl/>
        </w:rPr>
        <w:t xml:space="preserve"> ومعبد </w:t>
      </w:r>
      <w:r>
        <w:rPr>
          <w:rFonts w:cs="Arial"/>
          <w:rtl/>
        </w:rPr>
        <w:t>بايثونز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أتي غالبية زوار </w:t>
      </w:r>
      <w:r>
        <w:rPr>
          <w:rFonts w:cs="Arial"/>
          <w:rtl/>
        </w:rPr>
        <w:t>ا</w:t>
      </w:r>
      <w:r>
        <w:rPr>
          <w:rFonts w:cs="Arial"/>
          <w:rtl/>
        </w:rPr>
        <w:t>لب</w:t>
      </w:r>
      <w:r>
        <w:rPr>
          <w:rFonts w:cs="Arial"/>
          <w:rtl/>
        </w:rPr>
        <w:t xml:space="preserve">لد بقصد </w:t>
      </w:r>
      <w:r>
        <w:rPr>
          <w:rFonts w:cs="Arial"/>
          <w:rtl/>
        </w:rPr>
        <w:t xml:space="preserve">السياحة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البالغ عددهم 295000 زائر سنويًا من الدول الأفريقية المجاورة وأوروبا.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وضعت الحكومة التمويل اللازم لتطوير قطاع السياحة وتنويع</w:t>
      </w:r>
      <w:r>
        <w:rPr>
          <w:rFonts w:cs="Arial"/>
          <w:rtl/>
        </w:rPr>
        <w:t xml:space="preserve"> مصادر </w:t>
      </w:r>
      <w:r>
        <w:rPr>
          <w:rFonts w:cs="Arial"/>
          <w:rtl/>
        </w:rPr>
        <w:t>رف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الناتج المحلي الإجمالي.</w:t>
      </w:r>
    </w:p>
    <w:bookmarkStart w:id="0" w:name="_GoBack"/>
    <w:bookmarkEnd w:id="0"/>
    <w:p>
      <w:pPr>
        <w:pStyle w:val="style0"/>
        <w:tabs>
          <w:tab w:val="left" w:leader="none" w:pos="6438"/>
        </w:tabs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485</Words>
  <Characters>2426</Characters>
  <Application>WPS Office</Application>
  <DocSecurity>0</DocSecurity>
  <Paragraphs>28</Paragraphs>
  <ScaleCrop>false</ScaleCrop>
  <LinksUpToDate>false</LinksUpToDate>
  <CharactersWithSpaces>2910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٢٠٢٠-١١-١١T٢١:٢٦:٤١Z</dcterms:created>
  <dc:creator>HistepM</dc:creator>
  <lastModifiedBy>LT C3200</lastModifiedBy>
  <dcterms:modified xsi:type="dcterms:W3CDTF">٢٠٢٠-١١-١١T٢١:٢٦:٤١Z</dcterms:modified>
  <revision>3</revision>
</coreProperties>
</file>