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بولندا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البولندي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11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توفر</w:t>
      </w:r>
      <w:r>
        <w:rPr>
          <w:rFonts w:cs="Arial"/>
          <w:rtl/>
        </w:rPr>
        <w:t xml:space="preserve"> هذه الجوازات </w:t>
      </w:r>
      <w:r>
        <w:rPr>
          <w:rFonts w:cs="Arial"/>
          <w:rtl/>
        </w:rPr>
        <w:t>لحام</w:t>
      </w:r>
      <w:r>
        <w:rPr>
          <w:rFonts w:cs="Arial"/>
          <w:rtl/>
        </w:rPr>
        <w:t xml:space="preserve">لوها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181 دول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مع</w:t>
      </w:r>
      <w:r>
        <w:rPr>
          <w:rFonts w:cs="Arial"/>
          <w:rtl/>
        </w:rPr>
        <w:t xml:space="preserve"> تميزه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 عالية ، ف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هي </w:t>
      </w:r>
      <w:r>
        <w:rPr>
          <w:rFonts w:cs="Arial"/>
          <w:rtl/>
        </w:rPr>
        <w:t>أحد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أفضل جوازات السفر مرتبة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فل</w:t>
      </w:r>
      <w:r>
        <w:rPr>
          <w:rFonts w:cs="Arial"/>
          <w:rtl/>
        </w:rPr>
        <w:t>قد</w:t>
      </w:r>
      <w:r>
        <w:rPr>
          <w:rFonts w:cs="Arial"/>
          <w:rtl/>
        </w:rPr>
        <w:t xml:space="preserve"> ظ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يشهد تحسنا م</w:t>
      </w:r>
      <w:r>
        <w:rPr>
          <w:rFonts w:cs="Arial"/>
          <w:rtl/>
        </w:rPr>
        <w:t>ستمرا</w:t>
      </w:r>
      <w:r>
        <w:rPr>
          <w:rFonts w:cs="Arial"/>
          <w:rtl/>
        </w:rPr>
        <w:t xml:space="preserve"> على مد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السنوات الماضية</w:t>
      </w:r>
      <w:r>
        <w:rPr>
          <w:rFonts w:cs="Arial"/>
          <w:rtl/>
        </w:rPr>
        <w:t>, حيث ارتقى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تصنيف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من المرتبة 16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كانت عليها </w:t>
      </w:r>
      <w:r>
        <w:rPr>
          <w:rFonts w:cs="Arial"/>
          <w:rtl/>
        </w:rPr>
        <w:t>في عام 2006 إلى ال</w:t>
      </w:r>
      <w:r>
        <w:rPr>
          <w:rFonts w:cs="Arial"/>
          <w:rtl/>
        </w:rPr>
        <w:t xml:space="preserve">مرتبة </w:t>
      </w:r>
      <w:r>
        <w:rPr>
          <w:rFonts w:cs="Arial"/>
          <w:rtl/>
        </w:rPr>
        <w:t>الحالي</w:t>
      </w:r>
      <w:r>
        <w:rPr>
          <w:rFonts w:cs="Arial"/>
          <w:rtl/>
        </w:rPr>
        <w:t>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البول</w:t>
      </w:r>
      <w:r>
        <w:rPr>
          <w:rFonts w:cs="Arial"/>
          <w:rtl/>
        </w:rPr>
        <w:t>ونية</w:t>
      </w:r>
      <w:r>
        <w:rPr>
          <w:rFonts w:cs="Arial"/>
          <w:rtl/>
        </w:rPr>
        <w:t xml:space="preserve">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اي</w:t>
      </w:r>
      <w:r>
        <w:rPr>
          <w:rFonts w:cs="Arial"/>
          <w:rtl/>
        </w:rPr>
        <w:t xml:space="preserve">ضا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دول مثل المملكة المتحدة والإمارات العربية المتحدة واليابان والاتحاد الأوروبي بأكمله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يتيح ل</w:t>
      </w:r>
      <w:r>
        <w:rPr>
          <w:rFonts w:cs="Arial"/>
          <w:rtl/>
        </w:rPr>
        <w:t>حاملو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فرص سفر 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البولندية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45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الصين والهند وأستراليا.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جمهورية بولندا من 16 مقاطعة وهي جزء من الاتحاد الأوروبي</w:t>
      </w:r>
      <w:r>
        <w:rPr>
          <w:rFonts w:cs="Arial"/>
          <w:rtl/>
        </w:rPr>
        <w:t>, وا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المقاطعات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>تت</w:t>
      </w:r>
      <w:r>
        <w:rPr>
          <w:rFonts w:cs="Arial"/>
          <w:rtl/>
        </w:rPr>
        <w:t>كون منها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ماسوفيان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وسيليزيا</w:t>
      </w:r>
      <w:r>
        <w:rPr>
          <w:rFonts w:cs="Arial"/>
          <w:rtl/>
        </w:rPr>
        <w:t xml:space="preserve"> وبولندا الكبرى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في وسط أوروبا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ألمانيا والتشيك وسلوفاكيا وأوكرانيا وبيلاروسيا وليتوانيا وروسيا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>بولندا</w:t>
      </w:r>
      <w:r>
        <w:rPr>
          <w:rFonts w:cs="Arial"/>
          <w:rtl/>
        </w:rPr>
        <w:t xml:space="preserve"> تاسع أكبر دولة</w:t>
      </w:r>
      <w:r>
        <w:rPr>
          <w:rFonts w:cs="Arial"/>
          <w:rtl/>
        </w:rPr>
        <w:t xml:space="preserve"> من حيث المساحة</w:t>
      </w:r>
      <w:r>
        <w:rPr>
          <w:rFonts w:cs="Arial"/>
          <w:rtl/>
        </w:rPr>
        <w:t xml:space="preserve"> في أوروبا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312.696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معتدل مع صيف معتدل وشتاء معتدل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لى</w:t>
      </w:r>
      <w:r>
        <w:rPr>
          <w:rFonts w:cs="Arial"/>
          <w:rtl/>
        </w:rPr>
        <w:t xml:space="preserve"> قارس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 xml:space="preserve">تضاريسها </w:t>
      </w:r>
      <w:r>
        <w:rPr>
          <w:rFonts w:cs="Arial"/>
          <w:rtl/>
        </w:rPr>
        <w:t>ب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سهول </w:t>
      </w:r>
      <w:r>
        <w:rPr>
          <w:rFonts w:cs="Arial"/>
          <w:rtl/>
        </w:rPr>
        <w:t>ال</w:t>
      </w:r>
      <w:r>
        <w:rPr>
          <w:rFonts w:cs="Arial"/>
          <w:rtl/>
        </w:rPr>
        <w:t>منبسطة وبعض الجبال على الحدود الجنوبية.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بو</w:t>
      </w:r>
      <w:r>
        <w:rPr>
          <w:rFonts w:cs="Arial"/>
          <w:rtl/>
        </w:rPr>
        <w:t xml:space="preserve">لندا </w:t>
      </w:r>
      <w:r>
        <w:rPr>
          <w:rFonts w:cs="Arial"/>
          <w:rtl/>
        </w:rPr>
        <w:t>أكثر من 38.3 مليون نسمة ، مما يجعلها الدولة التاسعة من حيث عدد السكان في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وارسو ، وهي أيضًا المدينة الأكثر اكتظاظًا بالسكان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حوالي 1.8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وهناك</w:t>
      </w:r>
      <w:r>
        <w:rPr>
          <w:rFonts w:cs="Arial"/>
          <w:rtl/>
        </w:rPr>
        <w:t xml:space="preserve"> مدن مهمة أخرى </w:t>
      </w:r>
      <w:r>
        <w:rPr>
          <w:rFonts w:cs="Arial"/>
          <w:rtl/>
        </w:rPr>
        <w:t>في البلاد مثل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كراكوف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ولودز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</w:t>
      </w:r>
      <w:r>
        <w:rPr>
          <w:rFonts w:cs="Arial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 مطار وارسو شوبان (</w:t>
      </w:r>
      <w:r>
        <w:t>WAW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19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سمي المطار </w:t>
      </w:r>
      <w:r>
        <w:rPr>
          <w:rFonts w:cs="Arial"/>
          <w:rtl/>
        </w:rPr>
        <w:t xml:space="preserve">بهذا الاسم </w:t>
      </w:r>
      <w:r>
        <w:rPr>
          <w:rFonts w:cs="Arial"/>
          <w:rtl/>
        </w:rPr>
        <w:t>تخليدا لذكرى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الملحن</w:t>
      </w:r>
      <w:r>
        <w:rPr>
          <w:rFonts w:cs="Arial"/>
          <w:rtl/>
        </w:rPr>
        <w:t xml:space="preserve"> وال</w:t>
      </w:r>
      <w:r>
        <w:rPr>
          <w:rFonts w:cs="Arial"/>
          <w:rtl/>
        </w:rPr>
        <w:t>موسيقار</w:t>
      </w:r>
      <w:r>
        <w:rPr>
          <w:rFonts w:cs="Arial"/>
          <w:rtl/>
        </w:rPr>
        <w:t xml:space="preserve"> البولندي الشهير فريدريك شوبان</w:t>
      </w:r>
      <w:r>
        <w:rPr>
          <w:rFonts w:cs="Arial"/>
          <w:rtl/>
        </w:rPr>
        <w:t>, و</w:t>
      </w:r>
      <w:r>
        <w:rPr>
          <w:rFonts w:cs="Arial"/>
          <w:rtl/>
        </w:rPr>
        <w:t>يغطي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لخطو</w:t>
      </w:r>
      <w:r>
        <w:rPr>
          <w:rFonts w:cs="Arial"/>
          <w:rtl/>
        </w:rPr>
        <w:t xml:space="preserve">ط </w:t>
      </w:r>
      <w:r>
        <w:rPr>
          <w:rFonts w:cs="Arial"/>
          <w:rtl/>
        </w:rPr>
        <w:t>المحلية والدولية التي تربط بولندا بالعالم بأسره.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يتأثر تاريخ بولندا </w:t>
      </w:r>
      <w:r>
        <w:rPr>
          <w:rFonts w:cs="Arial"/>
          <w:rtl/>
        </w:rPr>
        <w:t>وا</w:t>
      </w:r>
      <w:r>
        <w:rPr>
          <w:rFonts w:cs="Arial"/>
          <w:rtl/>
        </w:rPr>
        <w:t>لبالغ</w:t>
      </w:r>
      <w:r>
        <w:rPr>
          <w:rFonts w:cs="Arial"/>
          <w:rtl/>
        </w:rPr>
        <w:t xml:space="preserve"> اكثر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1000 عام بشدة بأوروبا الغربية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لغالبية العظمى من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يتبعون العقيدة الكاثوليكية الرومانية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>في ال</w:t>
      </w:r>
      <w:r>
        <w:rPr>
          <w:rFonts w:cs="Arial"/>
          <w:rtl/>
        </w:rPr>
        <w:t xml:space="preserve">بلاد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البولندية.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 بولندا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شكل الدولة ونوع نظام الحكم ف</w:t>
      </w:r>
      <w:r>
        <w:rPr>
          <w:rFonts w:cs="Arial"/>
          <w:rtl/>
        </w:rPr>
        <w:t>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وير</w:t>
      </w:r>
      <w:r>
        <w:rPr>
          <w:rFonts w:cs="Arial"/>
          <w:rtl/>
        </w:rPr>
        <w:t>اس بول</w:t>
      </w:r>
      <w:r>
        <w:rPr>
          <w:rFonts w:cs="Arial"/>
          <w:rtl/>
        </w:rPr>
        <w:t>ندا</w:t>
      </w:r>
      <w:r>
        <w:rPr>
          <w:rFonts w:cs="Arial"/>
          <w:rtl/>
        </w:rPr>
        <w:t xml:space="preserve"> رئيس الدولة</w:t>
      </w:r>
      <w:r>
        <w:rPr>
          <w:rFonts w:cs="Arial"/>
          <w:rtl/>
        </w:rPr>
        <w:t xml:space="preserve"> أندريه دودا</w:t>
      </w:r>
      <w:r>
        <w:rPr>
          <w:rFonts w:cs="Arial"/>
          <w:rtl/>
        </w:rPr>
        <w:t>, بينما يراس 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tl/>
        </w:rPr>
        <w:t>ماتيوز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مورافيكي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للبلاد هي </w:t>
      </w:r>
      <w:r>
        <w:rPr>
          <w:rFonts w:cs="Arial"/>
          <w:rtl/>
        </w:rPr>
        <w:t>الزلوتي</w:t>
      </w:r>
      <w:r>
        <w:rPr>
          <w:rFonts w:cs="Arial"/>
          <w:rtl/>
        </w:rPr>
        <w:t xml:space="preserve"> البولندي (</w:t>
      </w:r>
      <w:r>
        <w:t>PLN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PLN 3.76</w:t>
      </w:r>
      <w:r>
        <w:rPr>
          <w:rFonts w:cs="Arial"/>
          <w:rtl/>
        </w:rPr>
        <w:t xml:space="preserve">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بولندا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</w:t>
      </w:r>
      <w:r>
        <w:rPr>
          <w:rFonts w:cs="Arial"/>
          <w:rtl/>
        </w:rPr>
        <w:t xml:space="preserve"> يولد اقتصادها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1.3 تريليون دولار ، مما يضعها في المرتبة الثامنة في أوروبا</w:t>
      </w:r>
      <w:r>
        <w:rPr>
          <w:rFonts w:cs="Arial"/>
          <w:rtl/>
        </w:rPr>
        <w:t xml:space="preserve">, فيما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>دخل الفرد من مواطنيها 35651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قطاعي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>سلع</w:t>
      </w:r>
      <w:r>
        <w:rPr>
          <w:rFonts w:cs="Arial"/>
          <w:rtl/>
        </w:rPr>
        <w:t xml:space="preserve"> التي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تصد</w:t>
      </w:r>
      <w:r>
        <w:rPr>
          <w:rFonts w:cs="Arial"/>
          <w:rtl/>
        </w:rPr>
        <w:t>رها بول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دا : </w:t>
      </w:r>
      <w:r>
        <w:rPr>
          <w:rFonts w:cs="Arial"/>
          <w:rtl/>
        </w:rPr>
        <w:t>الآلات والحديد والصلب والفحم والكيماويات والبطاطس والفواكه.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ينمو اقتصاد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بشكل مطرد </w:t>
      </w:r>
      <w:r>
        <w:rPr>
          <w:rFonts w:cs="Arial"/>
          <w:rtl/>
        </w:rPr>
        <w:t>و</w:t>
      </w:r>
      <w:r>
        <w:rPr>
          <w:rFonts w:cs="Arial"/>
          <w:rtl/>
        </w:rPr>
        <w:t>بمعدل</w:t>
      </w:r>
      <w:r>
        <w:rPr>
          <w:rFonts w:cs="Arial"/>
          <w:rtl/>
        </w:rPr>
        <w:t xml:space="preserve"> يصل الى</w:t>
      </w:r>
      <w:r>
        <w:rPr>
          <w:rFonts w:cs="Arial"/>
          <w:rtl/>
        </w:rPr>
        <w:t xml:space="preserve"> 3٪ سنويًا.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بولندا </w:t>
      </w:r>
      <w:r>
        <w:rPr>
          <w:rFonts w:cs="Arial"/>
          <w:rtl/>
        </w:rPr>
        <w:t>مجموعة متنوعة من الوجهات السياحية التاريخية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ين</w:t>
      </w:r>
      <w:r>
        <w:rPr>
          <w:rFonts w:cs="Arial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نظرا </w:t>
      </w:r>
      <w:r>
        <w:rPr>
          <w:rFonts w:cs="Arial"/>
          <w:rtl/>
        </w:rPr>
        <w:t>لثقافتها الفريدة ومدنها التاريخية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ويوجد بها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16 موقع</w:t>
      </w:r>
      <w:r>
        <w:rPr>
          <w:rFonts w:cs="Arial"/>
          <w:rtl/>
        </w:rPr>
        <w:t xml:space="preserve"> مسجل في </w:t>
      </w:r>
      <w:r>
        <w:rPr>
          <w:rFonts w:cs="Arial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العال</w:t>
      </w:r>
      <w:r>
        <w:rPr>
          <w:rFonts w:cs="Arial"/>
          <w:rtl/>
        </w:rPr>
        <w:t xml:space="preserve">مي لليونسكو منتشرة في </w:t>
      </w:r>
      <w:r>
        <w:rPr>
          <w:rFonts w:cs="Arial"/>
          <w:rtl/>
        </w:rPr>
        <w:t xml:space="preserve">أنحاء </w:t>
      </w:r>
      <w:r>
        <w:rPr>
          <w:rFonts w:cs="Arial"/>
          <w:rtl/>
        </w:rPr>
        <w:t xml:space="preserve">متفرقة من </w:t>
      </w:r>
      <w:r>
        <w:rPr>
          <w:rFonts w:cs="Arial"/>
          <w:rtl/>
        </w:rPr>
        <w:t>البلاد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منجم ملح </w:t>
      </w:r>
      <w:r>
        <w:t>Wieliczka</w:t>
      </w:r>
      <w:r>
        <w:rPr>
          <w:rFonts w:cs="Arial"/>
          <w:rtl/>
        </w:rPr>
        <w:t xml:space="preserve"> ومعسكر </w:t>
      </w:r>
      <w:r>
        <w:t xml:space="preserve">Auschwitz </w:t>
      </w:r>
      <w:r>
        <w:t>Birkenau</w:t>
      </w:r>
      <w:r>
        <w:rPr>
          <w:rFonts w:cs="Arial"/>
          <w:rtl/>
        </w:rPr>
        <w:t xml:space="preserve"> ووارسو وبحيرة </w:t>
      </w:r>
      <w:r>
        <w:t>Morskie</w:t>
      </w:r>
      <w:r>
        <w:t xml:space="preserve"> </w:t>
      </w:r>
      <w:r>
        <w:t>Oko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وكراكوف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ويزور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بولندا </w:t>
      </w:r>
      <w:r>
        <w:rPr>
          <w:rFonts w:cs="Arial"/>
          <w:rtl/>
        </w:rPr>
        <w:t>ما يقرب من 21 مليون سائح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ويتق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طر </w:t>
      </w:r>
      <w:r>
        <w:rPr>
          <w:rFonts w:cs="Arial"/>
          <w:rtl/>
        </w:rPr>
        <w:t>معظم</w:t>
      </w:r>
      <w:r>
        <w:rPr>
          <w:rFonts w:cs="Arial"/>
          <w:rtl/>
        </w:rPr>
        <w:t xml:space="preserve"> هؤلاء السياح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من أوروبا والدول المحيطة به</w:t>
      </w:r>
      <w:r>
        <w:rPr>
          <w:rFonts w:cs="Arial"/>
          <w:rtl/>
        </w:rPr>
        <w:t>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528</Words>
  <Characters>2697</Characters>
  <Application>WPS Office</Application>
  <DocSecurity>0</DocSecurity>
  <Paragraphs>22</Paragraphs>
  <ScaleCrop>false</ScaleCrop>
  <LinksUpToDate>false</LinksUpToDate>
  <CharactersWithSpaces>3216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٢٠٢٠-١٢-٠٣T٠١:٥٥:٣٤Z</dcterms:created>
  <dc:creator>HistepM</dc:creator>
  <lastModifiedBy>LT C3200</lastModifiedBy>
  <dcterms:modified xsi:type="dcterms:W3CDTF">٢٠٢٠-١٢-٠٣T٠٢:٠٧:١٢Z</dcterms:modified>
  <revision>3</revision>
</coreProperties>
</file>