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تنزانيا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التنزاني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71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إمكانية 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إلى 71 دولة</w:t>
      </w:r>
      <w:r>
        <w:rPr>
          <w:rFonts w:cs="Arial"/>
          <w:rtl/>
        </w:rPr>
        <w:t>,مما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يمنحها درجة تنقل</w:t>
      </w:r>
      <w:r>
        <w:rPr>
          <w:rFonts w:cs="Arial"/>
          <w:rtl/>
        </w:rPr>
        <w:t xml:space="preserve"> إجمالية تتراوح بين</w:t>
      </w:r>
      <w:r>
        <w:rPr>
          <w:rFonts w:cs="Arial"/>
          <w:rtl/>
        </w:rPr>
        <w:t xml:space="preserve"> متوسطة </w:t>
      </w:r>
      <w:r>
        <w:rPr>
          <w:rFonts w:cs="Arial"/>
          <w:rtl/>
        </w:rPr>
        <w:t>و</w:t>
      </w:r>
      <w:r>
        <w:rPr>
          <w:rFonts w:cs="Arial"/>
          <w:rtl/>
        </w:rPr>
        <w:t>منخفضة بشكل عام.</w:t>
      </w:r>
    </w:p>
    <w:p>
      <w:pPr>
        <w:pStyle w:val="style0"/>
        <w:rPr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>تمتع حاملو جوازات السفر التنزانية با</w:t>
      </w:r>
      <w:r>
        <w:rPr>
          <w:rFonts w:cs="Arial"/>
          <w:rtl/>
        </w:rPr>
        <w:t>مكانية 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السفر والحصول على </w:t>
      </w:r>
      <w:r>
        <w:rPr>
          <w:rFonts w:cs="Arial"/>
          <w:rtl/>
        </w:rPr>
        <w:t>تأشيرات عند الوصول إلى دول مثل ماليزيا والسنغال وسنغافورة والإكوادور</w:t>
      </w:r>
      <w:r>
        <w:rPr>
          <w:rFonts w:cs="Arial"/>
          <w:rtl/>
        </w:rPr>
        <w:t>, وس</w:t>
      </w:r>
      <w:r>
        <w:rPr>
          <w:rFonts w:cs="Arial"/>
          <w:rtl/>
        </w:rPr>
        <w:t>يحتاج المواطنون التنزانيون إلى تأشيرة</w:t>
      </w:r>
      <w:r>
        <w:rPr>
          <w:rFonts w:cs="Arial"/>
          <w:rtl/>
        </w:rPr>
        <w:t xml:space="preserve"> مسبقة </w:t>
      </w:r>
      <w:r>
        <w:rPr>
          <w:rFonts w:cs="Arial"/>
          <w:rtl/>
        </w:rPr>
        <w:t>لدخول حوالي 155 وجهة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الولايات المتحدة والاتحاد الأوروبي والمملكة المتحدة واليابان.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جمهورية تنزانيا المتحدة مستعمرة بريطانية سابقة </w:t>
      </w:r>
      <w:r>
        <w:rPr>
          <w:rFonts w:cs="Arial"/>
          <w:rtl/>
        </w:rPr>
        <w:t>و</w:t>
      </w:r>
      <w:r>
        <w:rPr>
          <w:rFonts w:cs="Arial"/>
          <w:rtl/>
        </w:rPr>
        <w:t>تتكون من 21 منطقة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في شرق إفريقيا وتحدها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كينيا وملاوي وجمهورية الكونغو الديمقراطية وزامبيا وبوروندي ورواندا وموزمبيق وأوغندا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تنزانيا 947303 كيلومتر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مربع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يجعلها ثالث أكبر دولة في إفريقيا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يتنوع </w:t>
      </w:r>
      <w:r>
        <w:rPr>
          <w:rFonts w:cs="Arial"/>
          <w:rtl/>
        </w:rPr>
        <w:t>من معتدل في المرتفعات إلى استوائي على طول الساحل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>تتميز تضاريسها بسهول على الساحل وهضبة مركزية ومرتفعات في الجنوب والشمال.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عدد سكان تنزانيا الإجمالي أكثر من 56.3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وهذا يجعلها خامس دولة من حيث عدد السكان في </w:t>
      </w:r>
      <w:r>
        <w:rPr>
          <w:rFonts w:cs="Arial"/>
          <w:rtl/>
        </w:rPr>
        <w:t>قارة ا</w:t>
      </w:r>
      <w:r>
        <w:rPr>
          <w:rFonts w:cs="Arial"/>
          <w:rtl/>
        </w:rPr>
        <w:t>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لاد هي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>دودوما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المدينة الأكثر اكتظاظًا بالسكان والتي يزيد عدد سكانها عن 5.2 مليون نسمة هي</w:t>
      </w:r>
      <w:r>
        <w:rPr>
          <w:rFonts w:cs="Arial"/>
          <w:rtl/>
        </w:rPr>
        <w:t xml:space="preserve"> مدينة</w:t>
      </w:r>
      <w:r>
        <w:rPr>
          <w:rFonts w:cs="Arial"/>
          <w:rtl/>
        </w:rPr>
        <w:t xml:space="preserve"> دار السلام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المدن الرئيسية الأخرى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موانزا وأروشا ودودوما ومبيا.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t>Julius Nyerere</w:t>
      </w:r>
      <w:r>
        <w:rPr>
          <w:rFonts w:cs="Arial"/>
          <w:rtl/>
        </w:rPr>
        <w:t xml:space="preserve"> الدولي (</w:t>
      </w:r>
      <w:r>
        <w:t>DAR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 حوالي</w:t>
      </w:r>
      <w:r>
        <w:rPr>
          <w:rFonts w:cs="Arial"/>
          <w:rtl/>
        </w:rPr>
        <w:t xml:space="preserve"> 12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سمي</w:t>
      </w:r>
      <w:r>
        <w:rPr>
          <w:rFonts w:cs="Arial"/>
          <w:rtl/>
        </w:rPr>
        <w:t xml:space="preserve"> المطار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اسم أول رئيس</w:t>
      </w:r>
      <w:r>
        <w:rPr>
          <w:rFonts w:cs="Arial"/>
          <w:rtl/>
        </w:rPr>
        <w:t xml:space="preserve"> وذلك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تخليدا </w:t>
      </w:r>
      <w:r>
        <w:rPr>
          <w:rFonts w:cs="Arial"/>
          <w:rtl/>
        </w:rPr>
        <w:t>لذكراه وهو الرئيس</w:t>
      </w:r>
      <w:r>
        <w:rPr>
          <w:rFonts w:cs="Arial"/>
          <w:rtl/>
        </w:rPr>
        <w:t xml:space="preserve"> يوليوس نيريري</w:t>
      </w:r>
      <w:r>
        <w:rPr>
          <w:rFonts w:cs="Arial"/>
          <w:rtl/>
        </w:rPr>
        <w:t>, 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تنزانيا بمجموعة متنوعة من الوجهات في إفريقيا وأوروبا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الثقافة التنزانية بأكثر من 130 لغة وقبيلة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الدين الرئيسي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هو </w:t>
      </w:r>
      <w:r>
        <w:rPr>
          <w:rFonts w:cs="Arial"/>
          <w:rtl/>
        </w:rPr>
        <w:t xml:space="preserve">الدين </w:t>
      </w:r>
      <w:r>
        <w:rPr>
          <w:rFonts w:cs="Arial"/>
          <w:rtl/>
        </w:rPr>
        <w:t>المسيحي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اللغتان الرسميتان</w:t>
      </w:r>
      <w:r>
        <w:rPr>
          <w:rFonts w:cs="Arial"/>
          <w:rtl/>
        </w:rPr>
        <w:t xml:space="preserve"> في ت</w:t>
      </w:r>
      <w:r>
        <w:rPr>
          <w:rFonts w:cs="Arial"/>
          <w:rtl/>
        </w:rPr>
        <w:t>نزانيا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هما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ل</w:t>
      </w:r>
      <w:r>
        <w:rPr>
          <w:rFonts w:cs="Arial"/>
          <w:rtl/>
        </w:rPr>
        <w:t>غ</w:t>
      </w:r>
      <w:r>
        <w:rPr>
          <w:rFonts w:cs="Arial"/>
          <w:rtl/>
        </w:rPr>
        <w:t>تان</w:t>
      </w:r>
      <w:r>
        <w:rPr>
          <w:rFonts w:cs="Arial"/>
          <w:rtl/>
        </w:rPr>
        <w:t xml:space="preserve"> الإنجليزية والسواحيلية.</w:t>
      </w:r>
    </w:p>
    <w:p>
      <w:pPr>
        <w:pStyle w:val="style0"/>
        <w:rPr>
          <w:rtl/>
        </w:rPr>
      </w:pPr>
      <w:r>
        <w:rPr>
          <w:rFonts w:cs="Arial"/>
          <w:rtl/>
        </w:rPr>
        <w:t>يعتمد النظام القانوني</w:t>
      </w:r>
      <w:r>
        <w:rPr>
          <w:rFonts w:cs="Arial"/>
          <w:rtl/>
        </w:rPr>
        <w:t xml:space="preserve"> التنزاني</w:t>
      </w:r>
      <w:r>
        <w:rPr>
          <w:rFonts w:cs="Arial"/>
          <w:rtl/>
        </w:rPr>
        <w:t xml:space="preserve"> على القانون العام الإنجليزي مع مراجعة قضائية للقوانين التشريعية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يتخذ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ونوع نظام الحكم فيها </w:t>
      </w:r>
      <w:r>
        <w:rPr>
          <w:rFonts w:cs="Arial"/>
          <w:rtl/>
        </w:rPr>
        <w:t>شكلا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رئاسيا, </w:t>
      </w:r>
      <w:r>
        <w:rPr>
          <w:rFonts w:cs="Arial"/>
          <w:rtl/>
        </w:rPr>
        <w:t xml:space="preserve">حيث تم </w:t>
      </w:r>
      <w:r>
        <w:rPr>
          <w:rFonts w:cs="Arial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الدكتور جون ماجوفولي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رئيس </w:t>
      </w:r>
      <w:r>
        <w:rPr>
          <w:rFonts w:cs="Arial"/>
          <w:rtl/>
        </w:rPr>
        <w:t>لل</w:t>
      </w:r>
      <w:r>
        <w:rPr>
          <w:rFonts w:cs="Arial"/>
          <w:rtl/>
        </w:rPr>
        <w:t xml:space="preserve">دولة ورئيس </w:t>
      </w:r>
      <w:r>
        <w:rPr>
          <w:rFonts w:cs="Arial"/>
          <w:rtl/>
        </w:rPr>
        <w:t>لل</w:t>
      </w:r>
      <w:r>
        <w:rPr>
          <w:rFonts w:cs="Arial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آن واحد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هذه البلاد</w:t>
      </w:r>
      <w:r>
        <w:rPr>
          <w:rFonts w:cs="Arial"/>
          <w:rtl/>
        </w:rPr>
        <w:t xml:space="preserve"> كل 5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 xml:space="preserve">تنزانيا </w:t>
      </w:r>
      <w:r>
        <w:rPr>
          <w:rFonts w:cs="Arial"/>
          <w:rtl/>
        </w:rPr>
        <w:t>هي الشلن التنزاني (</w:t>
      </w:r>
      <w:r>
        <w:t>TZS</w:t>
      </w:r>
      <w:r>
        <w:rPr>
          <w:rFonts w:cs="Arial"/>
          <w:rtl/>
        </w:rPr>
        <w:t>) و</w:t>
      </w:r>
      <w:r>
        <w:rPr>
          <w:rFonts w:cs="Arial"/>
          <w:rtl/>
        </w:rPr>
        <w:t>يب</w:t>
      </w:r>
      <w:r>
        <w:rPr>
          <w:rFonts w:cs="Arial"/>
          <w:rtl/>
        </w:rPr>
        <w:t xml:space="preserve">لغ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 xml:space="preserve"> </w:t>
      </w:r>
      <w:r>
        <w:t>TZS 2319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تنزاني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يولد 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186 مليار دولار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</w:t>
      </w:r>
      <w:r>
        <w:rPr>
          <w:rFonts w:cs="Arial"/>
          <w:rtl/>
        </w:rPr>
        <w:t xml:space="preserve"> يبلغ</w:t>
      </w:r>
      <w:r>
        <w:rPr>
          <w:rFonts w:cs="Arial"/>
          <w:rtl/>
        </w:rPr>
        <w:t xml:space="preserve"> متوسط</w:t>
      </w:r>
      <w:r>
        <w:rPr>
          <w:rFonts w:cs="Arial"/>
          <w:rtl/>
        </w:rPr>
        <w:t xml:space="preserve"> دخل الفرد من مواطنيها 3574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>تعتبر</w:t>
      </w:r>
      <w:r>
        <w:rPr>
          <w:rFonts w:cs="Arial"/>
          <w:rtl/>
        </w:rPr>
        <w:t xml:space="preserve">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قطاعي ا</w:t>
      </w:r>
      <w:r>
        <w:rPr>
          <w:rFonts w:cs="Arial"/>
          <w:rtl/>
        </w:rPr>
        <w:t xml:space="preserve">لزراعة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لسياحة </w:t>
      </w:r>
      <w:r>
        <w:rPr>
          <w:rFonts w:cs="Arial"/>
          <w:rtl/>
        </w:rPr>
        <w:t>ا</w:t>
      </w:r>
      <w:r>
        <w:rPr>
          <w:rFonts w:cs="Arial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القطاعات</w:t>
      </w:r>
      <w:r>
        <w:rPr>
          <w:rFonts w:cs="Arial"/>
          <w:rtl/>
        </w:rPr>
        <w:t xml:space="preserve"> الرئيسية المساهمة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تكوين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التنزاني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تشكل العمود الفقري للاقتصاد التنزاني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عتبر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السكر والبيرة والسجائر والقهوة والسيزال والشاي</w:t>
      </w:r>
      <w:r>
        <w:rPr>
          <w:rFonts w:cs="Arial"/>
          <w:rtl/>
        </w:rPr>
        <w:t xml:space="preserve"> اهم المنتجات والسلع الرئيسية التي تصدرها تنزانيا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تنزانيا بمجموعة متنوعة من وجهات السياحة الحضرية والطبيعية ومناطق الجذب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بالحياة البرية المتنوعة للغاية والعديد من المتنزهات الوطنية التي يمكن الوصول إليها</w:t>
      </w:r>
      <w:r>
        <w:rPr>
          <w:rFonts w:cs="Arial"/>
          <w:rtl/>
        </w:rPr>
        <w:t>, كما ان</w:t>
      </w:r>
      <w:r>
        <w:rPr>
          <w:rFonts w:cs="Arial"/>
          <w:rtl/>
        </w:rPr>
        <w:t xml:space="preserve"> لديها 7 مواقع</w:t>
      </w:r>
      <w:r>
        <w:rPr>
          <w:rFonts w:cs="Arial"/>
          <w:rtl/>
        </w:rPr>
        <w:t xml:space="preserve"> مقيدة في سجل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اليونسكو</w:t>
      </w:r>
      <w:r>
        <w:rPr>
          <w:rFonts w:cs="Arial"/>
          <w:rtl/>
        </w:rPr>
        <w:t xml:space="preserve"> للتراث العالمي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>نت</w:t>
      </w:r>
      <w:r>
        <w:rPr>
          <w:rFonts w:cs="Arial"/>
          <w:rtl/>
        </w:rPr>
        <w:t>شر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أنحاء </w:t>
      </w:r>
      <w:r>
        <w:rPr>
          <w:rFonts w:cs="Arial"/>
          <w:rtl/>
        </w:rPr>
        <w:t xml:space="preserve">متفرقة من </w:t>
      </w:r>
      <w:r>
        <w:rPr>
          <w:rFonts w:cs="Arial"/>
          <w:rtl/>
        </w:rPr>
        <w:t xml:space="preserve">البلاد.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</w:t>
      </w:r>
      <w:r>
        <w:rPr>
          <w:rFonts w:cs="Arial"/>
          <w:rtl/>
        </w:rPr>
        <w:t>الوجهات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تنزانيا :</w:t>
      </w:r>
      <w:r>
        <w:rPr>
          <w:rFonts w:cs="Arial"/>
          <w:rtl/>
        </w:rPr>
        <w:t xml:space="preserve"> جبل كليمنجارو ومتنزه سيرينجيتي الوطني وزنجبار وبحيرة مانيارا وجزيرة بيمبا وستون تاون.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يزور تنزانيا </w:t>
      </w:r>
      <w:r>
        <w:rPr>
          <w:rFonts w:cs="Arial"/>
          <w:rtl/>
        </w:rPr>
        <w:t xml:space="preserve">أكثر من 1.3 مليون سائح </w:t>
      </w:r>
      <w:r>
        <w:rPr>
          <w:rFonts w:cs="Arial"/>
          <w:rtl/>
        </w:rPr>
        <w:t>يفدون إليها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يأتي 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أوروبا والدول الأفريقية.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491</Words>
  <Characters>2579</Characters>
  <Application>WPS Office</Application>
  <DocSecurity>0</DocSecurity>
  <Paragraphs>22</Paragraphs>
  <ScaleCrop>false</ScaleCrop>
  <LinksUpToDate>false</LinksUpToDate>
  <CharactersWithSpaces>3061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٢٠٢٠-١٢-٠٥T٠٠:١٥:٠٥Z</dcterms:created>
  <dc:creator>HistepM</dc:creator>
  <lastModifiedBy>LT C3200</lastModifiedBy>
  <dcterms:modified xsi:type="dcterms:W3CDTF">٢٠٢٠-١٢-٠٥T٠٠:٢١:٠٣Z</dcterms:modified>
  <revision>3</revision>
</coreProperties>
</file>