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 xml:space="preserve">تيمور </w:t>
      </w:r>
      <w:r>
        <w:rPr>
          <w:rFonts w:cs="Arial"/>
          <w:rtl/>
        </w:rPr>
        <w:t>الشرقية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التيموري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54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95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التيمورية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>كذلك 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>أشيرات عند الوصول إلى دول مثل سنغافورة والمملكة المتحدة والإكوادور والاتحاد الأوروبي بأكمله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لكن </w:t>
      </w:r>
      <w:r>
        <w:rPr>
          <w:rFonts w:cs="Arial"/>
          <w:rtl/>
        </w:rPr>
        <w:t xml:space="preserve">المواطنون </w:t>
      </w:r>
      <w:r>
        <w:rPr>
          <w:rFonts w:cs="Arial"/>
          <w:rtl/>
        </w:rPr>
        <w:t>التيموريون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سيحتاجون </w:t>
      </w:r>
      <w:r>
        <w:rPr>
          <w:rFonts w:cs="Arial"/>
          <w:rtl/>
        </w:rPr>
        <w:t>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</w:t>
      </w:r>
      <w:r>
        <w:rPr>
          <w:rFonts w:cs="Arial"/>
          <w:rtl/>
        </w:rPr>
        <w:t xml:space="preserve">131 </w:t>
      </w:r>
      <w:r>
        <w:rPr>
          <w:rFonts w:cs="Arial"/>
          <w:rtl/>
        </w:rPr>
        <w:t xml:space="preserve"> وجهة</w:t>
      </w:r>
      <w:r>
        <w:rPr>
          <w:rFonts w:cs="Arial"/>
          <w:rtl/>
        </w:rPr>
        <w:t xml:space="preserve"> حول </w:t>
      </w:r>
      <w:r>
        <w:rPr>
          <w:rFonts w:cs="Arial"/>
          <w:rtl/>
        </w:rPr>
        <w:t>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ويستلزم </w:t>
      </w:r>
      <w:r>
        <w:rPr>
          <w:rFonts w:cs="Arial"/>
          <w:rtl/>
        </w:rPr>
        <w:t xml:space="preserve">هذا الوضع </w:t>
      </w:r>
      <w:r>
        <w:rPr>
          <w:rFonts w:cs="Arial"/>
          <w:rtl/>
        </w:rPr>
        <w:t xml:space="preserve">استعدادات رئيسية </w:t>
      </w:r>
      <w:r>
        <w:rPr>
          <w:rFonts w:cs="Arial"/>
          <w:rtl/>
        </w:rPr>
        <w:t>للرحلة قبل السفر,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وينتج عن المتطلبات العالية للحصول على تلك التأشيرة </w:t>
      </w:r>
      <w:r>
        <w:rPr>
          <w:rFonts w:cs="Arial"/>
          <w:rtl/>
        </w:rPr>
        <w:t>درجة تنقل م</w:t>
      </w:r>
      <w:r>
        <w:rPr>
          <w:rFonts w:cs="Arial"/>
          <w:rtl/>
        </w:rPr>
        <w:t>نخفضة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الدول التي</w:t>
      </w:r>
      <w:r>
        <w:rPr>
          <w:rFonts w:cs="Arial"/>
          <w:rtl/>
        </w:rPr>
        <w:t xml:space="preserve"> تشترط </w:t>
      </w:r>
      <w:r>
        <w:rPr>
          <w:rFonts w:cs="Arial"/>
          <w:rtl/>
        </w:rPr>
        <w:t>تأشيرة دخول مسبقة على هذه الجوازات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اليابان والولايات المتحدة والإمارات العربية المتحدة.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تيمور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الديمقراطية</w:t>
      </w:r>
      <w:r>
        <w:rPr>
          <w:rFonts w:cs="Arial"/>
          <w:rtl/>
        </w:rPr>
        <w:t xml:space="preserve"> الشرقية </w:t>
      </w:r>
      <w:r>
        <w:rPr>
          <w:rFonts w:cs="Arial"/>
          <w:rtl/>
        </w:rPr>
        <w:t>مستعمرة برتغالية سابقة تتكون من 13 بلدية</w:t>
      </w:r>
      <w:r>
        <w:rPr>
          <w:rFonts w:cs="Arial"/>
          <w:rtl/>
        </w:rPr>
        <w:t>, و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تلك</w:t>
      </w:r>
      <w:r>
        <w:rPr>
          <w:rFonts w:cs="Arial"/>
          <w:rtl/>
        </w:rPr>
        <w:t xml:space="preserve"> البلديات 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ديلي </w:t>
      </w:r>
      <w:r>
        <w:rPr>
          <w:rFonts w:cs="Arial"/>
          <w:rtl/>
        </w:rPr>
        <w:t>وإرميرا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وبوكاو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وبوبونارو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في نهاية </w:t>
      </w:r>
      <w:r>
        <w:rPr>
          <w:rFonts w:cs="Arial"/>
          <w:rtl/>
        </w:rPr>
        <w:t>الأرخبيل</w:t>
      </w:r>
      <w:r>
        <w:rPr>
          <w:rFonts w:cs="Arial"/>
          <w:rtl/>
        </w:rPr>
        <w:t xml:space="preserve"> الإندونيسي المتاخم لإندونيسيا وبحر تيمور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مساحتها 15.007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تضاريس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لها أصول بركانية ولذلك يتكون معظمها من جبال وعرة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 ان</w:t>
      </w:r>
      <w:r>
        <w:rPr>
          <w:rFonts w:cs="Arial"/>
          <w:rtl/>
        </w:rPr>
        <w:t xml:space="preserve"> مناخها استوائي حار ورطب مع مواسم ممطرة وجافة.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تيمور </w:t>
      </w:r>
      <w:r>
        <w:rPr>
          <w:rFonts w:cs="Arial"/>
          <w:rtl/>
        </w:rPr>
        <w:t>الشرقية الى</w:t>
      </w:r>
      <w:r>
        <w:rPr>
          <w:rFonts w:cs="Arial"/>
          <w:rtl/>
        </w:rPr>
        <w:t xml:space="preserve"> حوالي 1.3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>اصمة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هي ديلي ، وهي أيضًا المدينة الأكثر اكتظاظًا بالسكان</w:t>
      </w:r>
      <w:r>
        <w:rPr>
          <w:rFonts w:cs="Arial"/>
          <w:rtl/>
        </w:rPr>
        <w:t>,حيث</w:t>
      </w:r>
      <w:r>
        <w:rPr>
          <w:rFonts w:cs="Arial"/>
          <w:rtl/>
        </w:rPr>
        <w:t xml:space="preserve"> يبلغ عدد سكانها 222 ألف نسمة</w:t>
      </w:r>
      <w:r>
        <w:rPr>
          <w:rFonts w:cs="Arial"/>
          <w:rtl/>
        </w:rPr>
        <w:t>, وال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هذه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هي </w:t>
      </w:r>
      <w:r>
        <w:t>Maliana</w:t>
      </w:r>
      <w:r>
        <w:rPr>
          <w:rFonts w:cs="Arial"/>
          <w:rtl/>
        </w:rPr>
        <w:t xml:space="preserve"> و </w:t>
      </w:r>
      <w:r>
        <w:t>Suai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المطارات الدولية </w:t>
      </w:r>
      <w:r>
        <w:rPr>
          <w:rFonts w:cs="Arial"/>
          <w:rtl/>
        </w:rPr>
        <w:t xml:space="preserve">وهو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تيمور الشرقية هو</w:t>
      </w:r>
      <w:r>
        <w:rPr>
          <w:rFonts w:cs="Arial"/>
          <w:rtl/>
        </w:rPr>
        <w:t xml:space="preserve"> مطار الرئيس </w:t>
      </w:r>
      <w:r>
        <w:rPr>
          <w:rFonts w:cs="Arial"/>
          <w:rtl/>
        </w:rPr>
        <w:t>نيكولاو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لوباتو</w:t>
      </w:r>
      <w:r>
        <w:rPr>
          <w:rFonts w:cs="Arial"/>
          <w:rtl/>
        </w:rPr>
        <w:t xml:space="preserve"> الدولي (</w:t>
      </w:r>
      <w:r>
        <w:t>DIL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وسمي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بهذا الاسم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تخليدا</w:t>
      </w:r>
      <w:r>
        <w:rPr>
          <w:rFonts w:cs="Arial"/>
          <w:rtl/>
        </w:rPr>
        <w:t xml:space="preserve"> لذكرى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اول رئيس </w:t>
      </w:r>
      <w:r>
        <w:rPr>
          <w:rFonts w:cs="Arial"/>
          <w:rtl/>
        </w:rPr>
        <w:t>وزراء</w:t>
      </w:r>
      <w:r>
        <w:rPr>
          <w:rFonts w:cs="Arial"/>
          <w:rtl/>
        </w:rPr>
        <w:t xml:space="preserve"> لتيمور </w:t>
      </w:r>
      <w:r>
        <w:rPr>
          <w:rFonts w:cs="Arial"/>
          <w:rtl/>
        </w:rPr>
        <w:t>الشرقية وهو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نيكولاو</w:t>
      </w:r>
      <w:r>
        <w:rPr>
          <w:rFonts w:cs="Arial"/>
          <w:rtl/>
        </w:rPr>
        <w:t xml:space="preserve"> دوس ريس </w:t>
      </w:r>
      <w:r>
        <w:rPr>
          <w:rFonts w:cs="Arial"/>
          <w:rtl/>
        </w:rPr>
        <w:t>لوباتو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وجهات في إندونيسيا وأستراليا وسنغافورة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قر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شركة الطيران الوطنية </w:t>
      </w:r>
      <w:r>
        <w:t>Air Timor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تتأثر ثقافة تيمور الشرقية بالتراث البرتغالي والكاثوليكي والإندونيسي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والدين السائد فيها </w:t>
      </w:r>
      <w:r>
        <w:rPr>
          <w:rFonts w:cs="Arial"/>
          <w:rtl/>
        </w:rPr>
        <w:t>ه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الروم الكاثوليك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ويوجد في هذه البلاد </w:t>
      </w:r>
      <w:r>
        <w:rPr>
          <w:rFonts w:cs="Arial"/>
          <w:rtl/>
        </w:rPr>
        <w:t xml:space="preserve">أكثر من 14 لغة رسمية </w:t>
      </w:r>
      <w:r>
        <w:rPr>
          <w:rFonts w:cs="Arial"/>
          <w:rtl/>
        </w:rPr>
        <w:t>تختلف</w:t>
      </w:r>
      <w:r>
        <w:rPr>
          <w:rFonts w:cs="Arial"/>
          <w:rtl/>
        </w:rPr>
        <w:t xml:space="preserve"> حسب</w:t>
      </w:r>
      <w:r>
        <w:rPr>
          <w:rFonts w:cs="Arial"/>
          <w:rtl/>
        </w:rPr>
        <w:t xml:space="preserve"> كل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منطقة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يقوم النظام القانوني التيموري على القانون المدني البرتغالي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>ويرأس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الرئيس المنتخب فرانسيسكو </w:t>
      </w:r>
      <w:r>
        <w:rPr>
          <w:rFonts w:cs="Arial"/>
          <w:rtl/>
        </w:rPr>
        <w:t>جوتيريس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>في تيمور الشرقية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الوزراء المنتخب تور </w:t>
      </w:r>
      <w:r>
        <w:rPr>
          <w:rFonts w:cs="Arial"/>
          <w:rtl/>
        </w:rPr>
        <w:t>ماتان</w:t>
      </w:r>
      <w:r>
        <w:rPr>
          <w:rFonts w:cs="Arial"/>
          <w:rtl/>
        </w:rPr>
        <w:t xml:space="preserve"> رواك.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يمور الشرقية</w:t>
      </w:r>
      <w:r>
        <w:rPr>
          <w:rFonts w:cs="Arial"/>
          <w:rtl/>
        </w:rPr>
        <w:t xml:space="preserve"> الرسمية هي دولار الولايات المتحدة</w:t>
      </w:r>
      <w:r>
        <w:rPr>
          <w:rFonts w:cs="Arial"/>
          <w:rtl/>
        </w:rPr>
        <w:t xml:space="preserve"> الأميركية</w:t>
      </w:r>
      <w:r>
        <w:rPr>
          <w:rFonts w:cs="Arial"/>
          <w:rtl/>
        </w:rPr>
        <w:t xml:space="preserve"> (</w:t>
      </w:r>
      <w:r>
        <w:t>USD</w:t>
      </w:r>
      <w:r>
        <w:rPr>
          <w:rFonts w:cs="Arial"/>
          <w:rtl/>
        </w:rPr>
        <w:t xml:space="preserve">).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>، حيث يولد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7.2 مليار دولار ، مما يجعلها أصغر اقتصاد في جنوب شرق آسيا</w:t>
      </w:r>
      <w:r>
        <w:rPr>
          <w:rFonts w:cs="Arial"/>
          <w:rtl/>
        </w:rPr>
        <w:t>, ف</w:t>
      </w:r>
      <w:r>
        <w:rPr>
          <w:rFonts w:cs="Arial"/>
          <w:rtl/>
        </w:rPr>
        <w:t xml:space="preserve">ي حين </w:t>
      </w:r>
      <w:r>
        <w:rPr>
          <w:rFonts w:cs="Arial"/>
          <w:rtl/>
        </w:rPr>
        <w:t>يبلغ متوسط ​​دخل الفرد فيها 5561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تيموري </w:t>
      </w:r>
      <w:r>
        <w:rPr>
          <w:rFonts w:cs="Arial"/>
          <w:rtl/>
        </w:rPr>
        <w:t xml:space="preserve">الشرقي </w:t>
      </w:r>
      <w:r>
        <w:rPr>
          <w:rFonts w:cs="Arial"/>
          <w:rtl/>
        </w:rPr>
        <w:t>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دخل ت</w:t>
      </w:r>
      <w:r>
        <w:rPr>
          <w:rFonts w:cs="Arial"/>
          <w:rtl/>
        </w:rPr>
        <w:t xml:space="preserve">يمور الشرقية </w:t>
      </w:r>
      <w:r>
        <w:rPr>
          <w:rFonts w:cs="Arial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ياتي</w:t>
      </w:r>
      <w:r>
        <w:rPr>
          <w:rFonts w:cs="Arial"/>
          <w:rtl/>
        </w:rPr>
        <w:t xml:space="preserve"> من النفط</w:t>
      </w:r>
      <w:r>
        <w:rPr>
          <w:rFonts w:cs="Arial"/>
          <w:rtl/>
        </w:rPr>
        <w:t>, و</w:t>
      </w:r>
      <w:r>
        <w:rPr>
          <w:rFonts w:cs="Arial"/>
          <w:rtl/>
        </w:rPr>
        <w:t>أكثر من 90٪ من الإيرادات الحكومية تأتي من هذه الصناعة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سلع </w:t>
      </w:r>
      <w:r>
        <w:rPr>
          <w:rFonts w:cs="Arial"/>
          <w:rtl/>
        </w:rPr>
        <w:t>و</w:t>
      </w:r>
      <w:r>
        <w:rPr>
          <w:rFonts w:cs="Arial"/>
          <w:rtl/>
        </w:rPr>
        <w:t>الصادرات الهامة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لهذه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البن والأرز والذرة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 والبطاطا الحلوة.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البلاد بمجموعة متنوعة من مناطق الجذب السياحي 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تيمور الشرقية</w:t>
      </w:r>
      <w:r>
        <w:rPr>
          <w:rFonts w:cs="Arial"/>
          <w:rtl/>
        </w:rPr>
        <w:t xml:space="preserve"> بشواطئها الشاسعة وطبيعتها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ولا يوجد بها أي مواقع تراث عالمي لليونسكو.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 البلاد : </w:t>
      </w:r>
      <w:r>
        <w:rPr>
          <w:rFonts w:cs="Arial"/>
          <w:rtl/>
        </w:rPr>
        <w:t xml:space="preserve">العاصمة ديلي وجزيرة أتورو </w:t>
      </w:r>
      <w:r>
        <w:rPr>
          <w:rFonts w:cs="Arial"/>
          <w:rtl/>
        </w:rPr>
        <w:t>وباوكاو</w:t>
      </w:r>
      <w:r>
        <w:rPr>
          <w:rFonts w:cs="Arial"/>
          <w:rtl/>
        </w:rPr>
        <w:t xml:space="preserve"> وسواي وبحيرة إيرا </w:t>
      </w:r>
      <w:r>
        <w:rPr>
          <w:rFonts w:cs="Arial"/>
          <w:rtl/>
        </w:rPr>
        <w:t>لالارو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وجاكو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آيلاند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وبيتانو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ضم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في ت</w:t>
      </w:r>
      <w:r>
        <w:rPr>
          <w:rFonts w:cs="Arial"/>
          <w:rtl/>
        </w:rPr>
        <w:t>يمور الشرقية :</w:t>
      </w:r>
      <w:r>
        <w:rPr>
          <w:rFonts w:cs="Arial"/>
          <w:rtl/>
        </w:rPr>
        <w:t xml:space="preserve"> صيد الأسماك والغوص والرياضات المائية وركوب الأمواج والمشي لمسافات طويلة.</w:t>
      </w:r>
    </w:p>
    <w:p>
      <w:pPr>
        <w:pStyle w:val="style0"/>
        <w:rPr/>
      </w:pPr>
      <w:r>
        <w:rPr>
          <w:rFonts w:cs="Arial"/>
          <w:rtl/>
        </w:rPr>
        <w:t xml:space="preserve"> ي</w:t>
      </w:r>
      <w:r>
        <w:rPr>
          <w:rFonts w:cs="Arial"/>
          <w:rtl/>
        </w:rPr>
        <w:t>اتي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ما يقرب من 74000 سائح يزورون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الدول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493</Words>
  <Characters>2572</Characters>
  <Application>WPS Office</Application>
  <DocSecurity>0</DocSecurity>
  <Paragraphs>19</Paragraphs>
  <ScaleCrop>false</ScaleCrop>
  <LinksUpToDate>false</LinksUpToDate>
  <CharactersWithSpaces>3062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٢٠٢٠-١٢-٠٥T٠١:٣٨:٣٢Z</dcterms:created>
  <dc:creator>HistepM</dc:creator>
  <lastModifiedBy>LT C3200</lastModifiedBy>
  <dcterms:modified xsi:type="dcterms:W3CDTF">٢٠٢٠-١٢-٠٥T٠١:٤٦:٤٩Z</dcterms:modified>
  <revision>3</revision>
</coreProperties>
</file>