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روسيا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الروسي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48 وفقًا لمؤشر جواز سفر </w:t>
      </w:r>
      <w:r>
        <w:t>Henley</w:t>
      </w:r>
      <w:r>
        <w:t xml:space="preserve">, </w:t>
      </w:r>
      <w:r>
        <w:rPr>
          <w:rtl/>
        </w:rPr>
        <w:t>و</w:t>
      </w:r>
      <w:r>
        <w:rPr>
          <w:rtl/>
        </w:rPr>
        <w:t>ي</w:t>
      </w:r>
      <w:r>
        <w:rPr>
          <w:rFonts w:cs="Arial"/>
          <w:rtl/>
        </w:rPr>
        <w:t xml:space="preserve">شهد ترتيب هذه الجوازت </w:t>
      </w:r>
      <w:r>
        <w:rPr>
          <w:rFonts w:cs="Arial"/>
          <w:rtl/>
        </w:rPr>
        <w:t>تحسن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</w:t>
      </w:r>
      <w:r>
        <w:rPr>
          <w:rFonts w:cs="Arial"/>
          <w:rtl/>
        </w:rPr>
        <w:t>تمرا</w:t>
      </w:r>
      <w:r>
        <w:rPr>
          <w:rFonts w:cs="Arial"/>
          <w:rtl/>
        </w:rPr>
        <w:t xml:space="preserve">, حيث قفز </w:t>
      </w:r>
      <w:r>
        <w:rPr>
          <w:rFonts w:cs="Arial"/>
          <w:rtl/>
        </w:rPr>
        <w:t xml:space="preserve">ترتيبها </w:t>
      </w:r>
      <w:r>
        <w:rPr>
          <w:rFonts w:cs="Arial"/>
          <w:rtl/>
        </w:rPr>
        <w:t xml:space="preserve">من المرتبة 62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عليها </w:t>
      </w:r>
      <w:r>
        <w:rPr>
          <w:rFonts w:cs="Arial"/>
          <w:rtl/>
        </w:rPr>
        <w:t xml:space="preserve">في عام 2006 إلى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جوازت السفر الروسية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117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يمنحها درجة تنقل </w:t>
      </w:r>
      <w:r>
        <w:rPr>
          <w:rFonts w:cs="Arial"/>
          <w:rtl/>
        </w:rPr>
        <w:t>اجمالية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الروسية ب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البرازيل وتركيا والإمارات العربية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الروسية إلى تأشيرة </w:t>
      </w:r>
      <w:r>
        <w:rPr>
          <w:rFonts w:cs="Arial"/>
          <w:rtl/>
        </w:rPr>
        <w:t>مسبقة لدخول</w:t>
      </w:r>
      <w:r>
        <w:rPr>
          <w:rFonts w:cs="Arial"/>
          <w:rtl/>
        </w:rPr>
        <w:t xml:space="preserve"> حوالي 109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والاتحاد الأوروبي بأكمله والهند.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يعد ا</w:t>
      </w:r>
      <w:r>
        <w:rPr>
          <w:rFonts w:cs="Arial"/>
          <w:rtl/>
        </w:rPr>
        <w:t xml:space="preserve">لاتحاد الروسي بلد عابر للقارات </w:t>
      </w:r>
      <w:r>
        <w:rPr>
          <w:rFonts w:cs="Arial"/>
          <w:rtl/>
        </w:rPr>
        <w:t>و</w:t>
      </w:r>
      <w:r>
        <w:rPr>
          <w:rFonts w:cs="Arial"/>
          <w:rtl/>
        </w:rPr>
        <w:t>يتكون من 46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تمتد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دولة ال</w:t>
      </w:r>
      <w:r>
        <w:rPr>
          <w:rFonts w:cs="Arial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المترامية الأطراف</w:t>
      </w:r>
      <w:r>
        <w:rPr>
          <w:rFonts w:cs="Arial"/>
          <w:rtl/>
        </w:rPr>
        <w:t xml:space="preserve"> من أوروبا الشرقية </w:t>
      </w:r>
      <w:r>
        <w:rPr>
          <w:rFonts w:cs="Arial"/>
          <w:rtl/>
        </w:rPr>
        <w:t>و</w:t>
      </w:r>
      <w:r>
        <w:rPr>
          <w:rFonts w:cs="Arial"/>
          <w:rtl/>
        </w:rPr>
        <w:t>على طول الطريق إلى شمال آسيا وشمال المحيط الهادئ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وتعد كلا من </w:t>
      </w:r>
      <w:r>
        <w:rPr>
          <w:rFonts w:cs="Arial"/>
          <w:rtl/>
        </w:rPr>
        <w:t xml:space="preserve">موسكو </w:t>
      </w:r>
      <w:r>
        <w:rPr>
          <w:rFonts w:cs="Arial"/>
          <w:rtl/>
        </w:rPr>
        <w:t>ولينينغراد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>المقاطعات فيها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الكبيرة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17098246 كيلومترًا مربعًا ، وبالتالي فهي أكبر دولة في العالم</w:t>
      </w:r>
      <w:r>
        <w:rPr>
          <w:rFonts w:cs="Arial"/>
          <w:rtl/>
        </w:rPr>
        <w:t xml:space="preserve"> من حيث المساحة,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تضاريسها فهي </w:t>
      </w:r>
      <w:r>
        <w:rPr>
          <w:rFonts w:cs="Arial"/>
          <w:rtl/>
        </w:rPr>
        <w:t>متنوعة للغاية من السهول إلى الجبال الشاهقة والمستنقعات العملاقة والسهوب والغابات المترامية الأطراف</w:t>
      </w:r>
      <w:r>
        <w:rPr>
          <w:rFonts w:cs="Arial"/>
          <w:rtl/>
        </w:rPr>
        <w:t>, و</w:t>
      </w:r>
      <w:r>
        <w:rPr>
          <w:rFonts w:cs="Arial"/>
          <w:rtl/>
        </w:rPr>
        <w:t>يوجد في روسيا العديد من المناخات المختلفة ، فهي في الغالب قارية مع صيف قصير وشتاء بارد طويل.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>في الاتحاد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لفيدرال</w:t>
      </w:r>
      <w:r>
        <w:rPr>
          <w:rFonts w:cs="Arial"/>
          <w:rtl/>
        </w:rPr>
        <w:t>ي الروسي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أكثر من 146.7 مليون </w:t>
      </w:r>
      <w:r>
        <w:rPr>
          <w:rFonts w:cs="Arial"/>
          <w:rtl/>
        </w:rPr>
        <w:t>انسان, م</w:t>
      </w:r>
      <w:r>
        <w:rPr>
          <w:rFonts w:cs="Arial"/>
          <w:rtl/>
        </w:rPr>
        <w:t xml:space="preserve">ما يجعل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التاسعة من حيث عدد السكان في العالم</w:t>
      </w:r>
      <w:r>
        <w:rPr>
          <w:rFonts w:cs="Arial"/>
          <w:rtl/>
        </w:rPr>
        <w:t>،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 البلاد هي</w:t>
      </w:r>
      <w:r>
        <w:rPr>
          <w:rFonts w:cs="Arial"/>
          <w:rtl/>
        </w:rPr>
        <w:t xml:space="preserve"> موسكو 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 عدد سكانها 12.5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>في روسيا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سانت بطرسبرغ </w:t>
      </w:r>
      <w:r>
        <w:rPr>
          <w:rFonts w:cs="Arial"/>
          <w:rtl/>
        </w:rPr>
        <w:t>ونوفوسيبيرسك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وإيكاترينبرج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وكازان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شيريميتيفو</w:t>
      </w:r>
      <w:r>
        <w:rPr>
          <w:rFonts w:cs="Arial"/>
          <w:rtl/>
        </w:rPr>
        <w:t xml:space="preserve"> الدولي (</w:t>
      </w:r>
      <w:r>
        <w:t>SVO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49 مليون مسافر سنويًا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يجعله يحتل المرتبة 35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أكثر المطارات ازدحامًا حول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يتمتع مطار </w:t>
      </w:r>
      <w:r>
        <w:rPr>
          <w:rFonts w:cs="Arial"/>
          <w:rtl/>
        </w:rPr>
        <w:t>شيريميتيفو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وصلات</w:t>
      </w:r>
      <w:r>
        <w:rPr>
          <w:rFonts w:cs="Arial"/>
          <w:rtl/>
        </w:rPr>
        <w:t xml:space="preserve"> طيران ممتازة بالعالم بأسره.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روسيا </w:t>
      </w:r>
      <w:r>
        <w:rPr>
          <w:rFonts w:cs="Arial"/>
          <w:rtl/>
        </w:rPr>
        <w:t xml:space="preserve">الاتحادية </w:t>
      </w:r>
      <w:r>
        <w:rPr>
          <w:rFonts w:cs="Arial"/>
          <w:rtl/>
        </w:rPr>
        <w:t>بتاريخ ثقافي طويل وغني في الأدب والرسم والباليه والموسيقى الكلاسيكية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لديانات الرئيسية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الأرثوذكسية الروسية والإسلام</w:t>
      </w:r>
      <w:r>
        <w:rPr>
          <w:rFonts w:cs="Arial"/>
          <w:rtl/>
        </w:rPr>
        <w:t>, 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الروسية.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يعت</w:t>
      </w:r>
      <w:r>
        <w:rPr>
          <w:rFonts w:cs="Arial"/>
          <w:rtl/>
        </w:rPr>
        <w:t xml:space="preserve">مد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الروسي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قوانين المراجعة القضائية التشريعية</w:t>
      </w:r>
      <w:r>
        <w:rPr>
          <w:rFonts w:cs="Arial"/>
          <w:rtl/>
        </w:rPr>
        <w:t>, في حين ان شكل الدولة ونوع نظام الحكم فيه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نوع </w:t>
      </w:r>
      <w:r>
        <w:rPr>
          <w:rFonts w:cs="Arial"/>
          <w:rtl/>
        </w:rPr>
        <w:t>اتحاد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الروسية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 فلاديمير بوتين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رئيس الحكومة</w:t>
      </w:r>
      <w:r>
        <w:rPr>
          <w:rFonts w:cs="Arial"/>
          <w:rtl/>
        </w:rPr>
        <w:t xml:space="preserve"> في روسيا الاتحادية</w:t>
      </w:r>
      <w:r>
        <w:rPr>
          <w:rFonts w:cs="Arial"/>
          <w:rtl/>
        </w:rPr>
        <w:t xml:space="preserve"> هو رئيس الوزراء ميخائيل </w:t>
      </w:r>
      <w:r>
        <w:rPr>
          <w:rFonts w:cs="Arial"/>
          <w:rtl/>
        </w:rPr>
        <w:t>ميشوستين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كل 6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>روسيا</w:t>
      </w:r>
      <w:r>
        <w:rPr>
          <w:rFonts w:cs="Arial"/>
          <w:rtl/>
        </w:rPr>
        <w:t xml:space="preserve"> الاتحادية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الروبل الروسي (</w:t>
      </w:r>
      <w:r>
        <w:t>RUB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RUB 75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روسيا الاتحادية </w:t>
      </w:r>
      <w:r>
        <w:rPr>
          <w:rFonts w:cs="Arial"/>
          <w:rtl/>
        </w:rPr>
        <w:t>باقتصاد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قائم على السوق ، ويولد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ناتج محلي يبلغ حوالي 4.1 تريليون دولار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28184 دولارًا أمريكيًا.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الروسي</w:t>
      </w:r>
      <w:r>
        <w:rPr>
          <w:rFonts w:cs="Arial"/>
          <w:rtl/>
        </w:rPr>
        <w:t xml:space="preserve"> في الغالب من قطاعين رئيسيين </w:t>
      </w:r>
      <w:r>
        <w:rPr>
          <w:rFonts w:cs="Arial"/>
          <w:rtl/>
        </w:rPr>
        <w:t>و</w:t>
      </w:r>
      <w:r>
        <w:rPr>
          <w:rFonts w:cs="Arial"/>
          <w:rtl/>
        </w:rPr>
        <w:t>هما 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الزراعة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روسيا هي منتج رئيسي للنفط والغاز والمعادن.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واهم </w:t>
      </w:r>
      <w:r>
        <w:rPr>
          <w:rFonts w:cs="Arial"/>
          <w:rtl/>
        </w:rPr>
        <w:t xml:space="preserve">المنتجات الرئيسية </w:t>
      </w:r>
      <w:r>
        <w:rPr>
          <w:rFonts w:cs="Arial"/>
          <w:rtl/>
        </w:rPr>
        <w:t>الأخرى</w:t>
      </w:r>
      <w:r>
        <w:rPr>
          <w:rFonts w:cs="Arial"/>
          <w:rtl/>
        </w:rPr>
        <w:t xml:space="preserve"> الت</w:t>
      </w:r>
      <w:r>
        <w:rPr>
          <w:rFonts w:cs="Arial"/>
          <w:rtl/>
        </w:rPr>
        <w:t>ي ت</w:t>
      </w:r>
      <w:r>
        <w:rPr>
          <w:rFonts w:cs="Arial"/>
          <w:rtl/>
        </w:rPr>
        <w:t>صد</w:t>
      </w:r>
      <w:r>
        <w:rPr>
          <w:rFonts w:cs="Arial"/>
          <w:rtl/>
        </w:rPr>
        <w:t xml:space="preserve">رها </w:t>
      </w:r>
      <w:r>
        <w:rPr>
          <w:rFonts w:cs="Arial"/>
          <w:rtl/>
        </w:rPr>
        <w:t>هذه البلاد :</w:t>
      </w:r>
      <w:r>
        <w:rPr>
          <w:rFonts w:cs="Arial"/>
          <w:rtl/>
        </w:rPr>
        <w:t xml:space="preserve"> اللؤلؤ والأحجار الكريمة والأخشاب والمواد الخشبية والحبوب والأسماك والبلاستيك والمنتجات البلاستيكية والمطاط.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روسيا بمجموعة متنوعة من الوجهات والمعالم السياحية الحضرية والطبيعي</w:t>
      </w:r>
      <w:r>
        <w:rPr>
          <w:rFonts w:cs="Arial"/>
          <w:rtl/>
        </w:rPr>
        <w:t>ة, فهي</w:t>
      </w:r>
      <w:r>
        <w:rPr>
          <w:rFonts w:cs="Arial"/>
          <w:rtl/>
        </w:rPr>
        <w:t xml:space="preserve"> واحدة من أهم الدول تاريخياً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ويوجد في روسيا</w:t>
      </w:r>
      <w:r>
        <w:rPr>
          <w:rFonts w:cs="Arial"/>
          <w:rtl/>
        </w:rPr>
        <w:t xml:space="preserve"> 19 موقعًا </w:t>
      </w:r>
      <w:r>
        <w:rPr>
          <w:rFonts w:cs="Arial"/>
          <w:rtl/>
        </w:rPr>
        <w:t xml:space="preserve">مدرجا </w:t>
      </w:r>
      <w:r>
        <w:rPr>
          <w:rFonts w:cs="Arial"/>
          <w:rtl/>
        </w:rPr>
        <w:t>في قائمة ا</w:t>
      </w:r>
      <w:r>
        <w:rPr>
          <w:rFonts w:cs="Arial"/>
          <w:rtl/>
        </w:rPr>
        <w:t xml:space="preserve">لتراث العالمي لليونسكو </w:t>
      </w:r>
      <w:r>
        <w:rPr>
          <w:rFonts w:cs="Arial"/>
          <w:rtl/>
        </w:rPr>
        <w:t>وتنتشر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البلاد.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في روسيا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السكك الحديدية العابرة لسيبيريا والعاصمة موسكو ومتحف </w:t>
      </w:r>
      <w:r>
        <w:rPr>
          <w:rFonts w:cs="Arial"/>
          <w:rtl/>
        </w:rPr>
        <w:t>هيرميتاج</w:t>
      </w:r>
      <w:r>
        <w:rPr>
          <w:rFonts w:cs="Arial"/>
          <w:rtl/>
        </w:rPr>
        <w:t xml:space="preserve"> وبحيرة بايكال.</w:t>
      </w:r>
    </w:p>
    <w:p>
      <w:pPr>
        <w:pStyle w:val="style0"/>
        <w:rPr/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>روسيا الاتحادية</w:t>
      </w:r>
      <w:r>
        <w:rPr>
          <w:rFonts w:cs="Arial"/>
          <w:rtl/>
        </w:rPr>
        <w:t xml:space="preserve"> ما</w:t>
      </w:r>
      <w:r>
        <w:rPr>
          <w:rFonts w:cs="Arial"/>
          <w:rtl/>
        </w:rPr>
        <w:t>يصل الى</w:t>
      </w:r>
      <w:r>
        <w:rPr>
          <w:rFonts w:cs="Arial"/>
          <w:rtl/>
        </w:rPr>
        <w:t xml:space="preserve"> حوالي 24 مليون سائح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520</Words>
  <Characters>2731</Characters>
  <Application>WPS Office</Application>
  <DocSecurity>0</DocSecurity>
  <Paragraphs>24</Paragraphs>
  <ScaleCrop>false</ScaleCrop>
  <LinksUpToDate>false</LinksUpToDate>
  <CharactersWithSpaces>3239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٢٠٢٠-١٢-٠٣T٠٢:٥٦:٣٦Z</dcterms:created>
  <dc:creator>HistepM</dc:creator>
  <lastModifiedBy>LT C3200</lastModifiedBy>
  <dcterms:modified xsi:type="dcterms:W3CDTF">٢٠٢٠-١٢-٠٣T٠٣:٠٣:١٣Z</dcterms:modified>
  <revision>3</revision>
</coreProperties>
</file>