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سلطنة عمان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العماني حاليًا المرتبة 62 وفقًا لمؤشر جوازات السفر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</w:t>
      </w:r>
      <w:r>
        <w:rPr>
          <w:rFonts w:cs="Arial"/>
          <w:rtl/>
        </w:rPr>
        <w:t>جوازات السفر الع</w:t>
      </w:r>
      <w:r>
        <w:rPr>
          <w:rFonts w:cs="Arial"/>
          <w:rtl/>
        </w:rPr>
        <w:t>مانية امكان</w:t>
      </w:r>
      <w:r>
        <w:rPr>
          <w:rFonts w:cs="Arial"/>
          <w:rtl/>
        </w:rPr>
        <w:t>ية السفر و</w:t>
      </w:r>
      <w:r>
        <w:rPr>
          <w:rFonts w:cs="Arial"/>
          <w:rtl/>
        </w:rPr>
        <w:t>الوصول بدون تأشيرة إلى 80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ظل ترتيب 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العمانية </w:t>
      </w:r>
      <w:r>
        <w:rPr>
          <w:rFonts w:cs="Arial"/>
          <w:rtl/>
        </w:rPr>
        <w:t>ثابتًا على م</w:t>
      </w:r>
      <w:r>
        <w:rPr>
          <w:rFonts w:cs="Arial"/>
          <w:rtl/>
        </w:rPr>
        <w:t>دى ال</w:t>
      </w:r>
      <w:r>
        <w:rPr>
          <w:rFonts w:cs="Arial"/>
          <w:rtl/>
        </w:rPr>
        <w:t>سن</w:t>
      </w:r>
      <w:r>
        <w:rPr>
          <w:rFonts w:cs="Arial"/>
          <w:rtl/>
        </w:rPr>
        <w:t>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>تبذل الحكومة</w:t>
      </w:r>
      <w:r>
        <w:rPr>
          <w:rFonts w:cs="Arial"/>
          <w:rtl/>
        </w:rPr>
        <w:t xml:space="preserve"> العمانية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العمانية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ماليزيا وسنغافورة وتايلاند والإمارات العربية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العمانية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146 وجهة في العالم</w:t>
      </w:r>
      <w:r>
        <w:rPr>
          <w:rFonts w:cs="Arial"/>
          <w:rtl/>
        </w:rPr>
        <w:t>, ومن الدول</w:t>
      </w:r>
      <w:r>
        <w:rPr>
          <w:rFonts w:cs="Arial"/>
          <w:rtl/>
        </w:rPr>
        <w:t xml:space="preserve">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لهذه </w:t>
      </w:r>
      <w:r>
        <w:rPr>
          <w:rFonts w:cs="Arial"/>
          <w:rtl/>
        </w:rPr>
        <w:t>ا</w:t>
      </w:r>
      <w:r>
        <w:rPr>
          <w:rFonts w:cs="Arial"/>
          <w:rtl/>
        </w:rPr>
        <w:t>لج</w:t>
      </w:r>
      <w:r>
        <w:rPr>
          <w:rFonts w:cs="Arial"/>
          <w:rtl/>
        </w:rPr>
        <w:t xml:space="preserve">وازت : </w:t>
      </w:r>
      <w:r>
        <w:rPr>
          <w:rFonts w:cs="Arial"/>
          <w:rtl/>
        </w:rPr>
        <w:t>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تحصل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>اجمالي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سلطنة عمان دولة عربية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تكون من إحدى عشرة </w:t>
      </w:r>
      <w:r>
        <w:rPr>
          <w:rFonts w:cs="Arial"/>
          <w:rtl/>
        </w:rPr>
        <w:t>محافظ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الشرق الأوسط ، على الحدود مع اليمن والمملكة العربية السعودية والإمارات العربية المتحدة. وأهم المحافظات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السلطنة هي</w:t>
      </w:r>
      <w:r>
        <w:rPr>
          <w:rFonts w:cs="Arial"/>
          <w:rtl/>
        </w:rPr>
        <w:t xml:space="preserve"> مسقط والباطنة والشرقية.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الدولة الإجمالية 309،500 كيلومتر مربع مما يجعلها عاشر أكبر دولة في الشرق الأوسط</w:t>
      </w:r>
      <w:r>
        <w:rPr>
          <w:rFonts w:cs="Arial"/>
          <w:rtl/>
        </w:rPr>
        <w:t xml:space="preserve"> من حيث المس</w:t>
      </w:r>
      <w:r>
        <w:rPr>
          <w:rFonts w:cs="Arial"/>
          <w:rtl/>
        </w:rPr>
        <w:t>احة,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صحراوي جاف مع رياح موسمية صيفية في أقصى الجنوب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بوجود جبال في الشمال والجنوب وسهل صحراوي مركزي.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سلطنة عمان</w:t>
      </w:r>
      <w:r>
        <w:rPr>
          <w:rFonts w:cs="Arial"/>
          <w:rtl/>
        </w:rPr>
        <w:t xml:space="preserve"> أكثر من 4.8 مليون نسمة ، 60٪ منهم من الأجانب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مسقط ، وهي أيضًا المدينة الأكثر اكتظاظًا بالسكان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يبلغ عدد سكانها 76344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 xml:space="preserve">السيب وصلالة وبوشر.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مسقط الدولي (</w:t>
      </w:r>
      <w:r>
        <w:t>MCT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يسجل حركة سفر</w:t>
      </w:r>
      <w:r>
        <w:rPr>
          <w:rFonts w:cs="Arial"/>
          <w:rtl/>
        </w:rPr>
        <w:t xml:space="preserve"> ركاب سنوية تقريبية تصل إلى 14 مليون </w:t>
      </w:r>
      <w:r>
        <w:rPr>
          <w:rFonts w:cs="Arial"/>
          <w:rtl/>
        </w:rPr>
        <w:t>مسافر</w:t>
      </w:r>
      <w:r>
        <w:rPr>
          <w:rFonts w:cs="Arial"/>
          <w:rtl/>
        </w:rPr>
        <w:t>, و</w:t>
      </w:r>
      <w:r>
        <w:rPr>
          <w:rFonts w:cs="Arial"/>
          <w:rtl/>
        </w:rPr>
        <w:t>يستضيف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على ارضه</w:t>
      </w:r>
      <w:r>
        <w:rPr>
          <w:rFonts w:cs="Arial"/>
          <w:rtl/>
        </w:rPr>
        <w:t xml:space="preserve"> أيضًا الناقلات الوطنية للطيران العماني وطيران السلام</w:t>
      </w:r>
      <w:r>
        <w:rPr>
          <w:rFonts w:cs="Arial"/>
          <w:rtl/>
        </w:rPr>
        <w:t>,</w:t>
      </w:r>
      <w:r>
        <w:rPr>
          <w:rFonts w:cs="Arial"/>
          <w:rtl/>
        </w:rPr>
        <w:t>ويوف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>إمكانية الوصول إلى ا</w:t>
      </w:r>
      <w:r>
        <w:rPr>
          <w:rFonts w:cs="Arial"/>
          <w:rtl/>
        </w:rPr>
        <w:t xml:space="preserve">لخطوط </w:t>
      </w:r>
      <w:r>
        <w:rPr>
          <w:rFonts w:cs="Arial"/>
          <w:rtl/>
        </w:rPr>
        <w:t>العالمية.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الإسلام على ثقاف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سلطنة عمان</w:t>
      </w:r>
      <w:r>
        <w:rPr>
          <w:rFonts w:cs="Arial"/>
          <w:rtl/>
        </w:rPr>
        <w:t xml:space="preserve"> حيث أن 86٪ من </w:t>
      </w:r>
      <w:r>
        <w:rPr>
          <w:rFonts w:cs="Arial"/>
          <w:rtl/>
        </w:rPr>
        <w:t>سكان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مسلمون و</w:t>
      </w:r>
      <w:r>
        <w:rPr>
          <w:rFonts w:cs="Arial"/>
          <w:rtl/>
        </w:rPr>
        <w:t>لغتها</w:t>
      </w:r>
      <w:r>
        <w:rPr>
          <w:rFonts w:cs="Arial"/>
          <w:rtl/>
        </w:rPr>
        <w:t xml:space="preserve"> الرسمية هي العربية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مزيج من قانون الشريعة الإسلامية والقانون الأنجلو </w:t>
      </w:r>
      <w:r>
        <w:rPr>
          <w:rFonts w:cs="Arial"/>
          <w:rtl/>
        </w:rPr>
        <w:t>ساكسوني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شكل ا</w:t>
      </w:r>
      <w:r>
        <w:rPr>
          <w:rFonts w:cs="Arial"/>
          <w:rtl/>
        </w:rPr>
        <w:t>لدولة ونوع نظام الحكم فيها</w:t>
      </w:r>
      <w:r>
        <w:rPr>
          <w:rFonts w:cs="Arial"/>
          <w:rtl/>
        </w:rPr>
        <w:t xml:space="preserve"> هو نظام ملكي مطلق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يحكم </w:t>
      </w:r>
      <w:r>
        <w:rPr>
          <w:rFonts w:cs="Arial"/>
          <w:rtl/>
        </w:rPr>
        <w:t>هذا الب</w:t>
      </w:r>
      <w:r>
        <w:rPr>
          <w:rFonts w:cs="Arial"/>
          <w:rtl/>
        </w:rPr>
        <w:t>لد</w:t>
      </w:r>
      <w:r>
        <w:rPr>
          <w:rFonts w:cs="Arial"/>
          <w:rtl/>
        </w:rPr>
        <w:t xml:space="preserve"> السلطان هيثم بن طارق بن تيمور آل سعيد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يق</w:t>
      </w:r>
      <w:r>
        <w:rPr>
          <w:rFonts w:cs="Arial"/>
          <w:rtl/>
        </w:rPr>
        <w:t>ود الدولة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كذلك يراس</w:t>
      </w:r>
      <w:r>
        <w:rPr>
          <w:rFonts w:cs="Arial"/>
          <w:rtl/>
        </w:rPr>
        <w:t xml:space="preserve"> الحكومة.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سلطنة عمان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الريال العماني (</w:t>
      </w:r>
      <w:r>
        <w:t>OMR</w:t>
      </w:r>
      <w:r>
        <w:rPr>
          <w:rFonts w:cs="Arial"/>
          <w:rtl/>
        </w:rPr>
        <w:t>) بسعر صرف 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يبلغ 0.38 ريال عماني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سلطنة عمان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حوالي 203 مليار دولار.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لدا هذه الدولة </w:t>
      </w:r>
      <w:r>
        <w:rPr>
          <w:rFonts w:cs="Arial"/>
          <w:rtl/>
        </w:rPr>
        <w:t>دخل مرتفع للفرد يبلغ 47366 دولار.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في الوقت الحاضر ، لا يزال 85٪ من دخل الحكومة يأتي من قطاعي البترول والبتروكيماويات</w:t>
      </w:r>
      <w:r>
        <w:rPr>
          <w:rFonts w:cs="Arial"/>
          <w:rtl/>
        </w:rPr>
        <w:t>, الا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تركز</w:t>
      </w:r>
      <w:r>
        <w:rPr>
          <w:rFonts w:cs="Arial"/>
          <w:rtl/>
        </w:rPr>
        <w:t xml:space="preserve"> على تطوير مصادر أخرى للدخل مثل القطاع المالي والسياحي</w:t>
      </w:r>
      <w:r>
        <w:rPr>
          <w:rFonts w:cs="Arial"/>
          <w:rtl/>
        </w:rPr>
        <w:t xml:space="preserve"> وذلك</w:t>
      </w:r>
      <w:r>
        <w:rPr>
          <w:rFonts w:cs="Arial"/>
          <w:rtl/>
        </w:rPr>
        <w:t xml:space="preserve"> لتقليل الاعتماد على النفط والغاز.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سلطنة عمان مجموعة متنوعة من الوجهات السياحية الطبيعية والتاريخية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</w:t>
      </w:r>
      <w:r>
        <w:rPr>
          <w:rFonts w:cs="Arial"/>
          <w:rtl/>
        </w:rPr>
        <w:t xml:space="preserve">ديها ما مجموعه 5 مواقع </w:t>
      </w:r>
      <w:r>
        <w:rPr>
          <w:rFonts w:cs="Arial"/>
          <w:rtl/>
        </w:rPr>
        <w:t>مدرجة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قائمة 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أنحاء </w:t>
      </w:r>
      <w:r>
        <w:rPr>
          <w:rFonts w:cs="Arial"/>
          <w:rtl/>
        </w:rPr>
        <w:t xml:space="preserve">مختلفة من </w:t>
      </w:r>
      <w:r>
        <w:rPr>
          <w:rFonts w:cs="Arial"/>
          <w:rtl/>
        </w:rPr>
        <w:t>البلاد.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هذا البلد :</w:t>
      </w:r>
      <w:r>
        <w:rPr>
          <w:rFonts w:cs="Arial"/>
          <w:rtl/>
        </w:rPr>
        <w:t xml:space="preserve"> مسفاة </w:t>
      </w:r>
      <w:r>
        <w:rPr>
          <w:rFonts w:cs="Arial"/>
          <w:rtl/>
        </w:rPr>
        <w:t>العبرين</w:t>
      </w:r>
      <w:r>
        <w:rPr>
          <w:rFonts w:cs="Arial"/>
          <w:rtl/>
        </w:rPr>
        <w:t xml:space="preserve"> وجزيرة </w:t>
      </w:r>
      <w:r>
        <w:rPr>
          <w:rFonts w:cs="Arial"/>
          <w:rtl/>
        </w:rPr>
        <w:t>مصيرة</w:t>
      </w:r>
      <w:r>
        <w:rPr>
          <w:rFonts w:cs="Arial"/>
          <w:rtl/>
        </w:rPr>
        <w:t xml:space="preserve"> وبهلا وصلالة والجبل الأخضر ورأس </w:t>
      </w:r>
      <w:r>
        <w:rPr>
          <w:rFonts w:cs="Arial"/>
          <w:rtl/>
        </w:rPr>
        <w:t>الجنز</w:t>
      </w:r>
      <w:r>
        <w:rPr>
          <w:rFonts w:cs="Arial"/>
          <w:rtl/>
        </w:rPr>
        <w:t xml:space="preserve"> ومضايق مسندم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يزور السياح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لمناخها الدافئ ، و</w:t>
      </w:r>
      <w:r>
        <w:rPr>
          <w:rFonts w:cs="Arial"/>
          <w:rtl/>
        </w:rPr>
        <w:t>شواطئ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، و</w:t>
      </w:r>
      <w:r>
        <w:rPr>
          <w:rFonts w:cs="Arial"/>
          <w:rtl/>
        </w:rPr>
        <w:t>فنادق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مطاعم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، ومنافذ التسوق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أتي</w:t>
      </w:r>
      <w:r>
        <w:rPr>
          <w:rFonts w:cs="Arial"/>
          <w:rtl/>
        </w:rPr>
        <w:t xml:space="preserve"> سنويا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ن م</w:t>
      </w:r>
      <w:r>
        <w:rPr>
          <w:rFonts w:cs="Arial"/>
          <w:rtl/>
        </w:rPr>
        <w:t>ا</w:t>
      </w:r>
      <w:r>
        <w:rPr>
          <w:rFonts w:cs="Arial"/>
          <w:rtl/>
        </w:rPr>
        <w:t>م</w:t>
      </w:r>
      <w:r>
        <w:rPr>
          <w:rFonts w:cs="Arial"/>
          <w:rtl/>
        </w:rPr>
        <w:t>جموعه</w:t>
      </w:r>
      <w:r>
        <w:rPr>
          <w:rFonts w:cs="Arial"/>
          <w:rtl/>
        </w:rPr>
        <w:t xml:space="preserve"> 3.5 مليون سائح </w:t>
      </w:r>
      <w:r>
        <w:rPr>
          <w:rFonts w:cs="Arial"/>
          <w:rtl/>
        </w:rPr>
        <w:t xml:space="preserve">ممن </w:t>
      </w:r>
      <w:r>
        <w:rPr>
          <w:rFonts w:cs="Arial"/>
          <w:rtl/>
        </w:rPr>
        <w:t>يقضون الليل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دول الخليج المجاورة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495</Words>
  <Characters>2436</Characters>
  <Application>WPS Office</Application>
  <DocSecurity>0</DocSecurity>
  <Paragraphs>21</Paragraphs>
  <ScaleCrop>false</ScaleCrop>
  <LinksUpToDate>false</LinksUpToDate>
  <CharactersWithSpaces>2924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٢٠٢٠-١٢-٠٢T٠٢:٢٥:٠٠Z</dcterms:created>
  <dc:creator>HistepM</dc:creator>
  <lastModifiedBy>LT C3200</lastModifiedBy>
  <dcterms:modified xsi:type="dcterms:W3CDTF">٢٠٢٠-١٢-٠٢T٠٢:٣٤:٤٦Z</dcterms:modified>
  <revision>3</revision>
</coreProperties>
</file>