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سنغافورة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السنغافوري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الثانية وفقًا لمؤشر جواز سفر </w:t>
      </w:r>
      <w:r>
        <w:t>Henley</w:t>
      </w:r>
      <w:r>
        <w:t xml:space="preserve">, </w:t>
      </w:r>
      <w:r>
        <w:rPr>
          <w:rtl/>
        </w:rPr>
        <w:t>لتق</w:t>
      </w:r>
      <w:r>
        <w:rPr>
          <w:rtl/>
        </w:rPr>
        <w:t>ييم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حق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190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لذلك </w:t>
      </w:r>
      <w:r>
        <w:rPr>
          <w:rFonts w:cs="Arial"/>
          <w:rtl/>
        </w:rPr>
        <w:t>ت</w:t>
      </w:r>
      <w:r>
        <w:rPr>
          <w:rFonts w:cs="Arial"/>
          <w:rtl/>
        </w:rPr>
        <w:t>عتبر من أكثر جوازات السفر المرغوبة في العالم مع</w:t>
      </w:r>
      <w:r>
        <w:rPr>
          <w:rFonts w:cs="Arial"/>
          <w:rtl/>
        </w:rPr>
        <w:t xml:space="preserve"> تميزها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بأ</w:t>
      </w:r>
      <w:r>
        <w:rPr>
          <w:rFonts w:cs="Arial"/>
          <w:rtl/>
        </w:rPr>
        <w:t>على درجات التنقل تقريبًا.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السنغافورية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وجهات مثل البرازيل والاتحاد الأوروبي والمملكة المتحدة والإمارات العربية المتحدة والولايات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</w:t>
      </w:r>
      <w:r>
        <w:rPr>
          <w:rFonts w:cs="Arial"/>
          <w:rtl/>
        </w:rPr>
        <w:t xml:space="preserve">تيح </w:t>
      </w:r>
      <w:r>
        <w:rPr>
          <w:rFonts w:cs="Arial"/>
          <w:rtl/>
        </w:rPr>
        <w:t xml:space="preserve">لحاملوها إمكانية 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بالسفر الفوري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 xml:space="preserve">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السنغافورية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36 وجهة في العالم</w:t>
      </w:r>
      <w:r>
        <w:rPr>
          <w:rFonts w:cs="Arial"/>
          <w:rtl/>
        </w:rPr>
        <w:t>, ومن</w:t>
      </w:r>
      <w:r>
        <w:rPr>
          <w:rFonts w:cs="Arial"/>
          <w:rtl/>
        </w:rPr>
        <w:t xml:space="preserve"> 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 التي ت</w:t>
      </w:r>
      <w:r>
        <w:rPr>
          <w:rFonts w:cs="Arial"/>
          <w:rtl/>
        </w:rPr>
        <w:t>طلب</w:t>
      </w:r>
      <w:r>
        <w:rPr>
          <w:rFonts w:cs="Arial"/>
          <w:rtl/>
        </w:rPr>
        <w:t xml:space="preserve">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الجوازت:</w:t>
      </w:r>
      <w:r>
        <w:rPr>
          <w:rFonts w:cs="Arial"/>
          <w:rtl/>
        </w:rPr>
        <w:t xml:space="preserve"> الكاميرون وعمان وروسيا.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دولة جزيرة سنغافورة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5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وتضم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عدة جزر وتقع في جنوب شرق آسيا ، بين إندونيسيا وماليزيا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 هي </w:t>
      </w:r>
      <w:r>
        <w:rPr>
          <w:rFonts w:cs="Arial"/>
          <w:rtl/>
        </w:rPr>
        <w:t>المنطقة</w:t>
      </w:r>
      <w:r>
        <w:rPr>
          <w:rFonts w:cs="Arial"/>
          <w:rtl/>
        </w:rPr>
        <w:t xml:space="preserve"> الوسطى والشمالية الشرقية والغربية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سنغافورة 725.7 كيلومتر مرب</w:t>
      </w:r>
      <w:r>
        <w:rPr>
          <w:rFonts w:cs="Arial"/>
          <w:rtl/>
        </w:rPr>
        <w:t>ع,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ثاني أصغر دولة في آسيا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حار ورطب مع مواسم رياح موسمية مميزة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وتغلب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هضبة مركزية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سنغافورة</w:t>
      </w:r>
      <w:r>
        <w:rPr>
          <w:rFonts w:cs="Arial"/>
          <w:rtl/>
        </w:rPr>
        <w:t xml:space="preserve"> أكثر من 5.7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سنغافورة ، وهي أيضًا المدينة الوحيدة من حيث عدد السكان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شانغي (</w:t>
      </w:r>
      <w:r>
        <w:t>SIN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أكثر من 68 مليون مسافر سنويًا</w:t>
      </w:r>
      <w:r>
        <w:rPr>
          <w:rFonts w:cs="Arial"/>
          <w:rtl/>
        </w:rPr>
        <w:t>, ويعد</w:t>
      </w:r>
      <w:r>
        <w:rPr>
          <w:rFonts w:cs="Arial"/>
          <w:rtl/>
        </w:rPr>
        <w:t xml:space="preserve"> مطار شانغي </w:t>
      </w:r>
      <w:r>
        <w:rPr>
          <w:rFonts w:cs="Arial"/>
          <w:rtl/>
        </w:rPr>
        <w:t>المطار الثامن عشر الأكثر ازدحامًا في العالم ويوفر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جميع القارات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يتم تسميته بانتظام كواحد من أفضل المطارات في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الثقافة السنغافورية </w:t>
      </w:r>
      <w:r>
        <w:rPr>
          <w:rFonts w:cs="Arial"/>
          <w:rtl/>
        </w:rPr>
        <w:t>مزيج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 الثقافات الآسيوية المختلفة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الديانتان الرئيسيتان في البلاد هما البوذية والمسيحية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الإنجليزية والماندرين والماليزية والتاميلية.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السنغافوري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العام الإنجليزي</w:t>
      </w:r>
      <w:r>
        <w:rPr>
          <w:rFonts w:cs="Arial"/>
          <w:rtl/>
        </w:rPr>
        <w:t>, ام</w:t>
      </w:r>
      <w:r>
        <w:rPr>
          <w:rFonts w:cs="Arial"/>
          <w:rtl/>
        </w:rPr>
        <w:t>ا شكل الدولة ونوع نظام الحكم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السن</w:t>
      </w:r>
      <w:r>
        <w:rPr>
          <w:rFonts w:cs="Arial"/>
          <w:rtl/>
        </w:rPr>
        <w:t>غافورية</w:t>
      </w:r>
      <w:r>
        <w:rPr>
          <w:rFonts w:cs="Arial"/>
          <w:rtl/>
        </w:rPr>
        <w:t xml:space="preserve"> المنتخب هو الرئيسة حليمة يعقوب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 ي</w:t>
      </w:r>
      <w:r>
        <w:rPr>
          <w:rFonts w:cs="Arial"/>
          <w:rtl/>
        </w:rPr>
        <w:t>رأ</w:t>
      </w:r>
      <w:r>
        <w:rPr>
          <w:rFonts w:cs="Arial"/>
          <w:rtl/>
        </w:rPr>
        <w:t>س حكومة هذا البلد</w:t>
      </w:r>
      <w:r>
        <w:rPr>
          <w:rFonts w:cs="Arial"/>
          <w:rtl/>
        </w:rPr>
        <w:t xml:space="preserve"> رئيس الوزراء لي هسين لونج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 الانتخابات</w:t>
      </w:r>
      <w:r>
        <w:rPr>
          <w:rFonts w:cs="Arial"/>
          <w:rtl/>
        </w:rPr>
        <w:t xml:space="preserve"> في سنغافورة</w:t>
      </w:r>
      <w:r>
        <w:rPr>
          <w:rFonts w:cs="Arial"/>
          <w:rtl/>
        </w:rPr>
        <w:t xml:space="preserve"> كل 6 سنوات ويتم انتخاب الرئيس عن طريق التصويت الشعبي البسيط.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سنغافورة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 الدولار السنغافوري (</w:t>
      </w:r>
      <w:r>
        <w:t>SGD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1.33 دولار سنغافوري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ولد اقتصادها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البالغ</w:t>
      </w:r>
      <w:r>
        <w:rPr>
          <w:rFonts w:cs="Arial"/>
          <w:rtl/>
        </w:rPr>
        <w:t xml:space="preserve"> حوالي 615 مليار دولار ، مما يجعلها سادس أكبر اقتصاد في جنوب شرق آسيا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يبلغ متوسط ​​دخل الفرد فيها 107604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تكون الناتج المحلي الإجمالي</w:t>
      </w:r>
      <w:r>
        <w:rPr>
          <w:rFonts w:cs="Arial"/>
          <w:rtl/>
        </w:rPr>
        <w:t xml:space="preserve"> السنغافوري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وال</w:t>
      </w:r>
      <w:r>
        <w:rPr>
          <w:rFonts w:cs="Arial"/>
          <w:rtl/>
        </w:rPr>
        <w:t>سلع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تصد</w:t>
      </w:r>
      <w:r>
        <w:rPr>
          <w:rFonts w:cs="Arial"/>
          <w:rtl/>
        </w:rPr>
        <w:t>رها هذه البلاد</w:t>
      </w:r>
      <w:r>
        <w:rPr>
          <w:rFonts w:cs="Arial"/>
          <w:rtl/>
        </w:rPr>
        <w:t xml:space="preserve"> هي الإلكترونيات والكيماويات ومعدات حفر </w:t>
      </w:r>
      <w:r>
        <w:rPr>
          <w:rFonts w:cs="Arial"/>
          <w:rtl/>
        </w:rPr>
        <w:t xml:space="preserve">واستخراج </w:t>
      </w:r>
      <w:r>
        <w:rPr>
          <w:rFonts w:cs="Arial"/>
          <w:rtl/>
        </w:rPr>
        <w:t>النفط والبترول والخضروات والدواجن</w:t>
      </w:r>
      <w:r>
        <w:rPr>
          <w:rFonts w:cs="Arial"/>
          <w:rtl/>
        </w:rPr>
        <w:t xml:space="preserve">, وتعتبر هذه </w:t>
      </w:r>
      <w:r>
        <w:rPr>
          <w:rFonts w:cs="Arial"/>
          <w:rtl/>
        </w:rPr>
        <w:t>ال</w:t>
      </w:r>
      <w:r>
        <w:rPr>
          <w:rFonts w:cs="Arial"/>
          <w:rtl/>
        </w:rPr>
        <w:t>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من بين رواد العالم في التكنولوجيا وتقنيات الإنتاج ويرجع ذلك في الغالب إلى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امتلاكها ل</w:t>
      </w:r>
      <w:r>
        <w:rPr>
          <w:rFonts w:cs="Arial"/>
          <w:rtl/>
        </w:rPr>
        <w:t>قوة عاملة ماهرة ومتنوعة للغاية من الأجانب.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سنغافورة بمجموعة متنوعة من الوجهات والمعالم السياحية الحضرية والثقافية والطبيعة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بشكل</w:t>
      </w:r>
      <w:r>
        <w:rPr>
          <w:rFonts w:cs="Arial"/>
          <w:rtl/>
        </w:rPr>
        <w:t xml:space="preserve"> خاص بثقافتها ومدينتها التاريخية ومناظرها الطبيعية الخلابة ، حيث تجذب السياح خلال الشتاء والصيف</w:t>
      </w:r>
      <w:r>
        <w:rPr>
          <w:rFonts w:cs="Arial"/>
          <w:rtl/>
        </w:rPr>
        <w:t xml:space="preserve"> معا</w:t>
      </w:r>
      <w:r>
        <w:rPr>
          <w:rFonts w:cs="Arial"/>
          <w:rtl/>
        </w:rPr>
        <w:t>, و</w:t>
      </w:r>
      <w:r>
        <w:rPr>
          <w:rFonts w:cs="Arial"/>
          <w:rtl/>
        </w:rPr>
        <w:t>لد</w:t>
      </w:r>
      <w:r>
        <w:rPr>
          <w:rFonts w:cs="Arial"/>
          <w:rtl/>
        </w:rPr>
        <w:t>ى سنغافورة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واحد مدرج</w:t>
      </w:r>
      <w:r>
        <w:rPr>
          <w:rFonts w:cs="Arial"/>
          <w:rtl/>
        </w:rPr>
        <w:t xml:space="preserve"> في قائمة التراث العالمي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يونسكو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بعض مناطق الجذب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لسياحي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سنغافورة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مارينا باي ساندز ، وحديقة باي ذا باي ، والحدائق النباتية ، وحديقة حيوان سنغافورة ، والحي الصيني ، ورصيف كلارك ، وميرليون بارك. </w:t>
      </w:r>
    </w:p>
    <w:p>
      <w:pPr>
        <w:pStyle w:val="style0"/>
        <w:rPr/>
      </w:pPr>
      <w:r>
        <w:rPr>
          <w:rFonts w:cs="Arial"/>
          <w:rtl/>
        </w:rPr>
        <w:t xml:space="preserve">يأتي </w:t>
      </w:r>
      <w:r>
        <w:rPr>
          <w:rFonts w:cs="Arial"/>
          <w:rtl/>
        </w:rPr>
        <w:t>إلى سنغافورة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مجموعه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18.5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أتي غالبية </w:t>
      </w:r>
      <w:r>
        <w:rPr>
          <w:rFonts w:cs="Arial"/>
          <w:rtl/>
        </w:rPr>
        <w:t xml:space="preserve">هؤلاء </w:t>
      </w:r>
      <w:r>
        <w:rPr>
          <w:rFonts w:cs="Arial"/>
          <w:rtl/>
        </w:rPr>
        <w:t>السياح من آسيا وأستراليا.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520</Words>
  <Characters>2709</Characters>
  <Application>WPS Office</Application>
  <DocSecurity>0</DocSecurity>
  <Paragraphs>22</Paragraphs>
  <ScaleCrop>false</ScaleCrop>
  <LinksUpToDate>false</LinksUpToDate>
  <CharactersWithSpaces>3219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٢٠٢٠-١٢-٠٤T٠٧:٤٠:٠٢Z</dcterms:created>
  <dc:creator>HistepM</dc:creator>
  <lastModifiedBy>LT C3200</lastModifiedBy>
  <dcterms:modified xsi:type="dcterms:W3CDTF">٢٠٢٠-١٢-٠٤T٠٧:٤٩:٠٠Z</dcterms:modified>
  <revision>3</revision>
</coreProperties>
</file>