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غانا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الغاني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75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وتو</w:t>
      </w:r>
      <w:r>
        <w:rPr>
          <w:rFonts w:cs="Arial"/>
          <w:rtl/>
        </w:rPr>
        <w:t xml:space="preserve">فر </w:t>
      </w:r>
      <w:r>
        <w:rPr>
          <w:rFonts w:cs="Arial"/>
          <w:rtl/>
        </w:rPr>
        <w:t>هذه الجوازت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</w:t>
      </w:r>
      <w:r>
        <w:rPr>
          <w:rFonts w:cs="Arial"/>
          <w:rtl/>
        </w:rPr>
        <w:t>وها</w:t>
      </w:r>
      <w:r>
        <w:rPr>
          <w:rFonts w:cs="Arial"/>
          <w:rtl/>
        </w:rPr>
        <w:t xml:space="preserve"> حق السفر </w:t>
      </w:r>
      <w:r>
        <w:rPr>
          <w:rFonts w:cs="Arial"/>
          <w:rtl/>
        </w:rPr>
        <w:t>الوصول بدون تأشيرة إلى 65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وشهدت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>انخف</w:t>
      </w:r>
      <w:r>
        <w:rPr>
          <w:rFonts w:cs="Arial"/>
          <w:rtl/>
        </w:rPr>
        <w:t>ا</w:t>
      </w:r>
      <w:r>
        <w:rPr>
          <w:rFonts w:cs="Arial"/>
          <w:rtl/>
        </w:rPr>
        <w:t>ض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تصنيف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تراجعت من </w:t>
      </w:r>
      <w:r>
        <w:rPr>
          <w:rFonts w:cs="Arial"/>
          <w:rtl/>
        </w:rPr>
        <w:t xml:space="preserve">المركز 53 </w:t>
      </w:r>
      <w:r>
        <w:rPr>
          <w:rFonts w:cs="Arial"/>
          <w:rtl/>
        </w:rPr>
        <w:t xml:space="preserve"> التي كانت </w:t>
      </w:r>
      <w:r>
        <w:rPr>
          <w:rFonts w:cs="Arial"/>
          <w:rtl/>
        </w:rPr>
        <w:t>تحتله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 </w:t>
      </w:r>
      <w:r>
        <w:rPr>
          <w:rFonts w:cs="Arial"/>
          <w:rtl/>
        </w:rPr>
        <w:t>هبوطا ا</w:t>
      </w:r>
      <w:r>
        <w:rPr>
          <w:rFonts w:cs="Arial"/>
          <w:rtl/>
        </w:rPr>
        <w:t>لى الترتيب الحالي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وفي هذا </w:t>
      </w:r>
      <w:r>
        <w:rPr>
          <w:rFonts w:cs="Arial"/>
          <w:rtl/>
        </w:rPr>
        <w:t>الشأن ت</w:t>
      </w:r>
      <w:r>
        <w:rPr>
          <w:rFonts w:cs="Arial"/>
          <w:rtl/>
        </w:rPr>
        <w:t>بذل الحكومة</w:t>
      </w:r>
      <w:r>
        <w:rPr>
          <w:rFonts w:cs="Arial"/>
          <w:rtl/>
        </w:rPr>
        <w:t xml:space="preserve"> الغانية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 xml:space="preserve">يتمكن </w:t>
      </w:r>
      <w:r>
        <w:rPr>
          <w:rFonts w:cs="Arial"/>
          <w:rtl/>
        </w:rPr>
        <w:t xml:space="preserve">مواطنيها من </w:t>
      </w:r>
      <w:r>
        <w:rPr>
          <w:rFonts w:cs="Arial"/>
          <w:rtl/>
        </w:rPr>
        <w:t xml:space="preserve">الدخول الى </w:t>
      </w:r>
      <w:r>
        <w:rPr>
          <w:rFonts w:cs="Arial"/>
          <w:rtl/>
        </w:rPr>
        <w:t xml:space="preserve">بلدان </w:t>
      </w:r>
      <w:r>
        <w:rPr>
          <w:rFonts w:cs="Arial"/>
          <w:rtl/>
        </w:rPr>
        <w:t xml:space="preserve">أكثر دون الحاجة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جوازات سفرهم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الغانية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 xml:space="preserve">أشيرات عند الوصول إلى دول مثل إندونيسيا والفلبين وسنغافورة وإيران.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الغانية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 161 وجهة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ومن </w:t>
      </w:r>
      <w:r>
        <w:rPr>
          <w:rFonts w:cs="Arial"/>
          <w:rtl/>
        </w:rPr>
        <w:t>البلدان التي ت</w:t>
      </w:r>
      <w:r>
        <w:rPr>
          <w:rFonts w:cs="Arial"/>
          <w:rtl/>
        </w:rPr>
        <w:t xml:space="preserve">شترط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دخول مسبقة على هذه الجوازات : </w:t>
      </w:r>
      <w:r>
        <w:rPr>
          <w:rFonts w:cs="Arial"/>
          <w:rtl/>
        </w:rPr>
        <w:t>تايلاند وتركيا وروسيا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للحصول على تلك التأشيرة المطلوبة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غانا</w:t>
      </w:r>
      <w:r>
        <w:rPr>
          <w:rFonts w:cs="Arial"/>
          <w:rtl/>
        </w:rPr>
        <w:t xml:space="preserve"> مستعمرة بريطانية سابقة</w:t>
      </w:r>
      <w:r>
        <w:rPr>
          <w:rFonts w:cs="Arial"/>
          <w:rtl/>
        </w:rPr>
        <w:t>،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في غرب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وتتكون من 16 منطقة</w:t>
      </w:r>
      <w:r>
        <w:rPr>
          <w:rFonts w:cs="Arial"/>
          <w:rtl/>
        </w:rPr>
        <w:t>, و</w:t>
      </w:r>
      <w:r>
        <w:rPr>
          <w:rFonts w:cs="Arial"/>
          <w:rtl/>
        </w:rPr>
        <w:t>تحد</w:t>
      </w:r>
      <w:r>
        <w:rPr>
          <w:rFonts w:cs="Arial"/>
          <w:rtl/>
        </w:rPr>
        <w:t xml:space="preserve"> غانا كلا</w:t>
      </w:r>
      <w:r>
        <w:rPr>
          <w:rFonts w:cs="Arial"/>
          <w:rtl/>
        </w:rPr>
        <w:t xml:space="preserve"> من : </w:t>
      </w:r>
      <w:r>
        <w:rPr>
          <w:rFonts w:cs="Arial"/>
          <w:rtl/>
        </w:rPr>
        <w:t>بوركينا فاسو وتوغو وكوت ديفوار وخليج غينيا.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 xml:space="preserve">في غانا </w:t>
      </w:r>
      <w:r>
        <w:rPr>
          <w:rFonts w:cs="Arial"/>
          <w:rtl/>
        </w:rPr>
        <w:t>هي أكرا الكبرى وأعلى الشرق والوسط</w:t>
      </w:r>
      <w:r>
        <w:rPr>
          <w:rFonts w:cs="Arial"/>
          <w:rtl/>
        </w:rPr>
        <w:t>, وت</w:t>
      </w:r>
      <w:r>
        <w:rPr>
          <w:rFonts w:cs="Arial"/>
          <w:rtl/>
        </w:rPr>
        <w:t>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غانا </w:t>
      </w:r>
      <w:r>
        <w:rPr>
          <w:rFonts w:cs="Arial"/>
          <w:rtl/>
        </w:rPr>
        <w:t>المرتبة</w:t>
      </w:r>
      <w:r>
        <w:rPr>
          <w:rFonts w:cs="Arial"/>
        </w:rPr>
        <w:t xml:space="preserve">32 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 xml:space="preserve">إفريقيا </w:t>
      </w:r>
      <w:r>
        <w:rPr>
          <w:rFonts w:cs="Arial"/>
          <w:rtl/>
        </w:rPr>
        <w:t xml:space="preserve">حجما وذلك </w:t>
      </w:r>
      <w:r>
        <w:rPr>
          <w:rFonts w:cs="Arial"/>
          <w:rtl/>
        </w:rPr>
        <w:t>بمساحة 239.567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في الغالب ، جاف على الساحل ، حار في الشمال ورطب في الجنوب الغربي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 xml:space="preserve">تضاريس </w:t>
      </w:r>
      <w:r>
        <w:rPr>
          <w:rFonts w:cs="Arial"/>
          <w:rtl/>
        </w:rPr>
        <w:t xml:space="preserve">غانا </w:t>
      </w:r>
      <w:r>
        <w:rPr>
          <w:rFonts w:cs="Arial"/>
          <w:rtl/>
        </w:rPr>
        <w:t>بسهول منخفضة في الغالب وهضبة مركزية جنوبية.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غانا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31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وع</w:t>
      </w:r>
      <w:r>
        <w:rPr>
          <w:rFonts w:cs="Arial"/>
          <w:rtl/>
        </w:rPr>
        <w:t>اصمة البلاد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أكرا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أنها المدينة الأكثر اكتظاظًا بالسكان حيث يبلغ عدد سكانها 4.2 مليون 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كوماسي وتامالي وسيكوندي تاكورادي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غانا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مطار كوتوكا الدولي (</w:t>
      </w:r>
      <w:r>
        <w:t>ACC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 يحقق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حركة ركاب سنوية تقريبية </w:t>
      </w:r>
      <w:r>
        <w:rPr>
          <w:rFonts w:cs="Arial"/>
          <w:rtl/>
        </w:rPr>
        <w:t xml:space="preserve">تصل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3 ملايين </w:t>
      </w:r>
      <w:r>
        <w:rPr>
          <w:rFonts w:cs="Arial"/>
          <w:rtl/>
        </w:rPr>
        <w:t>مساف</w:t>
      </w:r>
      <w:r>
        <w:rPr>
          <w:rFonts w:cs="Arial"/>
          <w:rtl/>
        </w:rPr>
        <w:t xml:space="preserve">ر, ويربط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الدولة بوجهات عبر إفريقيا وأوروبا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غانا على استقلالها عن بريطانيا في عام 1957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ويهيمن على ثقافتها مزيج من التقاليد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حلية</w:t>
      </w:r>
      <w:r>
        <w:rPr>
          <w:rFonts w:cs="Arial"/>
          <w:rtl/>
        </w:rPr>
        <w:t xml:space="preserve"> وال</w:t>
      </w:r>
      <w:r>
        <w:rPr>
          <w:rFonts w:cs="Arial"/>
          <w:rtl/>
        </w:rPr>
        <w:t>مور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ث </w:t>
      </w:r>
      <w:r>
        <w:rPr>
          <w:rFonts w:cs="Arial"/>
          <w:rtl/>
        </w:rPr>
        <w:t>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هيمنة دينية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لديانة </w:t>
      </w:r>
      <w:r>
        <w:rPr>
          <w:rFonts w:cs="Arial"/>
          <w:rtl/>
        </w:rPr>
        <w:t>ال</w:t>
      </w:r>
      <w:r>
        <w:rPr>
          <w:rFonts w:cs="Arial"/>
          <w:rtl/>
        </w:rPr>
        <w:t>مسيحية في البلاد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 لل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ي اللغة الإنجليزية.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 xml:space="preserve">في غانا </w:t>
      </w:r>
      <w:r>
        <w:rPr>
          <w:rFonts w:cs="Arial"/>
          <w:rtl/>
        </w:rPr>
        <w:t>هو مزيج بين القانون العام الإنجليزي والقانون العرفي</w:t>
      </w:r>
      <w:r>
        <w:rPr>
          <w:rFonts w:cs="Arial"/>
          <w:rtl/>
        </w:rPr>
        <w:t xml:space="preserve"> 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 قائم </w:t>
      </w:r>
      <w:r>
        <w:rPr>
          <w:rFonts w:cs="Arial"/>
          <w:rtl/>
        </w:rPr>
        <w:t>على ن</w:t>
      </w:r>
      <w:r>
        <w:rPr>
          <w:rFonts w:cs="Arial"/>
          <w:rtl/>
        </w:rPr>
        <w:t>ظام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, حيث يراس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والحكومة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 xml:space="preserve"> في غانا الرئيس 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نانا أدو دانكوا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 xml:space="preserve">في غانا </w:t>
      </w:r>
      <w:r>
        <w:rPr>
          <w:rFonts w:cs="Arial"/>
          <w:rtl/>
        </w:rPr>
        <w:t>كل 4 سنوات ويتم انتخاب الرئيس مباشرة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غانا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السيدي الغاني (</w:t>
      </w:r>
      <w:r>
        <w:t>GHS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5.8 </w:t>
      </w:r>
      <w:r>
        <w:t>GHS</w:t>
      </w:r>
      <w:r>
        <w:rPr>
          <w:rFonts w:cs="Arial"/>
          <w:rtl/>
        </w:rPr>
        <w:t xml:space="preserve"> للدولار الأمريكي. </w:t>
      </w:r>
      <w:r>
        <w:rPr>
          <w:rFonts w:cs="Arial"/>
          <w:rtl/>
        </w:rPr>
        <w:t>ول</w:t>
      </w:r>
      <w:r>
        <w:rPr>
          <w:rFonts w:cs="Arial"/>
          <w:rtl/>
        </w:rPr>
        <w:t xml:space="preserve">دا </w:t>
      </w:r>
      <w:r>
        <w:rPr>
          <w:rFonts w:cs="Arial"/>
          <w:rtl/>
        </w:rPr>
        <w:t xml:space="preserve">غانا </w:t>
      </w:r>
      <w:r>
        <w:rPr>
          <w:rFonts w:cs="Arial"/>
          <w:rtl/>
        </w:rPr>
        <w:t xml:space="preserve">اقتصاد </w:t>
      </w:r>
      <w:r>
        <w:rPr>
          <w:rFonts w:cs="Arial"/>
          <w:rtl/>
        </w:rPr>
        <w:t xml:space="preserve">سوق </w:t>
      </w:r>
      <w:r>
        <w:rPr>
          <w:rFonts w:cs="Arial"/>
          <w:rtl/>
        </w:rPr>
        <w:t xml:space="preserve">مفتوح ، وتنتج </w:t>
      </w:r>
      <w:r>
        <w:rPr>
          <w:rFonts w:cs="Arial"/>
          <w:rtl/>
        </w:rPr>
        <w:t>هذ</w:t>
      </w:r>
      <w:r>
        <w:rPr>
          <w:rFonts w:cs="Arial"/>
          <w:rtl/>
        </w:rPr>
        <w:t xml:space="preserve">ه البلاد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البالغ </w:t>
      </w:r>
      <w:r>
        <w:rPr>
          <w:rFonts w:cs="Arial"/>
          <w:rtl/>
        </w:rPr>
        <w:t>حوالي 226 مليار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المركز</w:t>
      </w:r>
      <w:r>
        <w:rPr>
          <w:rFonts w:cs="Arial"/>
          <w:rtl/>
        </w:rPr>
        <w:t xml:space="preserve"> 11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اقتصاد</w:t>
      </w:r>
      <w:r>
        <w:rPr>
          <w:rFonts w:cs="Arial"/>
          <w:rtl/>
        </w:rPr>
        <w:t>ًات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 قارة</w:t>
      </w:r>
      <w:r>
        <w:rPr>
          <w:rFonts w:cs="Arial"/>
          <w:rtl/>
        </w:rPr>
        <w:t xml:space="preserve"> أفريقيا</w:t>
      </w:r>
      <w:r>
        <w:rPr>
          <w:rFonts w:cs="Arial"/>
          <w:rtl/>
        </w:rPr>
        <w:t xml:space="preserve">, في حين </w:t>
      </w:r>
      <w:r>
        <w:rPr>
          <w:rFonts w:cs="Arial"/>
          <w:rtl/>
        </w:rPr>
        <w:t>يبلغ متوسط ​​دخل الفرد فيها 7،343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وتعتبر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قطاعات الخدمات والصناعة والزراعة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قطاعات الرئيسية المساهمة في الناتج المحلي الإجمالي </w:t>
      </w:r>
      <w:r>
        <w:rPr>
          <w:rFonts w:cs="Arial"/>
          <w:rtl/>
        </w:rPr>
        <w:t>الغاني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علما </w:t>
      </w:r>
      <w:r>
        <w:rPr>
          <w:rFonts w:cs="Arial"/>
          <w:rtl/>
        </w:rPr>
        <w:t>بأن</w:t>
      </w:r>
      <w:r>
        <w:rPr>
          <w:rFonts w:cs="Arial"/>
          <w:rtl/>
        </w:rPr>
        <w:t xml:space="preserve"> 20٪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الغاني </w:t>
      </w:r>
      <w:r>
        <w:rPr>
          <w:rFonts w:cs="Arial"/>
          <w:rtl/>
        </w:rPr>
        <w:t>ينت</w:t>
      </w:r>
      <w:r>
        <w:rPr>
          <w:rFonts w:cs="Arial"/>
          <w:rtl/>
        </w:rPr>
        <w:t>جه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القطاع الزراعي.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اهم </w:t>
      </w:r>
      <w:r>
        <w:rPr>
          <w:rFonts w:cs="Arial"/>
          <w:rtl/>
        </w:rPr>
        <w:t xml:space="preserve">السلع والمنتجات </w:t>
      </w:r>
      <w:r>
        <w:rPr>
          <w:rFonts w:cs="Arial"/>
          <w:rtl/>
        </w:rPr>
        <w:t xml:space="preserve">الرئيسية التي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 xml:space="preserve">غانا </w:t>
      </w:r>
      <w:r>
        <w:rPr>
          <w:rFonts w:cs="Arial"/>
          <w:rtl/>
        </w:rPr>
        <w:t>للخارج هي :</w:t>
      </w:r>
      <w:r>
        <w:rPr>
          <w:rFonts w:cs="Arial"/>
          <w:rtl/>
        </w:rPr>
        <w:t xml:space="preserve"> الكاكاو والأرز والكسافا والفول السوداني والذرة والبترول والذهب والأخشاب.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تقدم جمهورية غانا مجموعة متنوعة من 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بجولات الحياة البرية ورحلات السفاري في العديد من المتنزهات الوطنية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لدا غانا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موقعان م</w:t>
      </w:r>
      <w:r>
        <w:rPr>
          <w:rFonts w:cs="Arial"/>
          <w:rtl/>
        </w:rPr>
        <w:t>سج</w:t>
      </w:r>
      <w:r>
        <w:rPr>
          <w:rFonts w:cs="Arial"/>
          <w:rtl/>
        </w:rPr>
        <w:t xml:space="preserve">لان ضمن </w:t>
      </w:r>
      <w:r>
        <w:rPr>
          <w:rFonts w:cs="Arial"/>
          <w:rtl/>
        </w:rPr>
        <w:t xml:space="preserve">قائمة </w:t>
      </w:r>
      <w:r>
        <w:rPr>
          <w:rFonts w:cs="Arial"/>
          <w:rtl/>
        </w:rPr>
        <w:t>مواقع التراث العالمي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وتشمل ب</w:t>
      </w:r>
      <w:r>
        <w:rPr>
          <w:rFonts w:cs="Arial"/>
          <w:rtl/>
        </w:rPr>
        <w:t xml:space="preserve">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 xml:space="preserve">في البلاد : </w:t>
      </w:r>
      <w:r>
        <w:rPr>
          <w:rFonts w:cs="Arial"/>
          <w:rtl/>
        </w:rPr>
        <w:t>العاصمة أكرا وشاطئ لابادي وجيمستاون وكيب كوست ومنتزه كاكوم الوطني وقلعة المينا وبوسوا ومنتزه مولي الوطني.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544</Words>
  <Characters>2709</Characters>
  <Application>WPS Office</Application>
  <DocSecurity>0</DocSecurity>
  <Paragraphs>21</Paragraphs>
  <ScaleCrop>false</ScaleCrop>
  <LinksUpToDate>false</LinksUpToDate>
  <CharactersWithSpaces>3251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٢٠٢٠-١٢-٠٦T٢٣:٥١:٣٨Z</dcterms:created>
  <dc:creator>HistepM</dc:creator>
  <lastModifiedBy>LT C3200</lastModifiedBy>
  <dcterms:modified xsi:type="dcterms:W3CDTF">٢٠٢٠-١٢-٠٦T٢٣:٥٨:٢٦Z</dcterms:modified>
  <revision>3</revision>
</coreProperties>
</file>