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فرنسا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يحتل جواز السفر الفرنسي حاليًا المرتبة السادسة وفقً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>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جواز السفر الفرنسي </w:t>
      </w:r>
      <w:r>
        <w:rPr>
          <w:rFonts w:cs="Arial"/>
          <w:rtl/>
        </w:rPr>
        <w:t>إمكانية ا</w:t>
      </w:r>
      <w:r>
        <w:rPr>
          <w:rFonts w:cs="Arial"/>
          <w:rtl/>
        </w:rPr>
        <w:t>لوصول بدون تأشيرة إلى</w:t>
      </w:r>
      <w:r>
        <w:rPr>
          <w:rFonts w:cs="Arial"/>
          <w:rtl/>
        </w:rPr>
        <w:t xml:space="preserve"> زهاء</w:t>
      </w:r>
      <w:r>
        <w:rPr>
          <w:rFonts w:cs="Arial"/>
          <w:rtl/>
        </w:rPr>
        <w:t xml:space="preserve"> 186 دولة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يعتبر من أكثر جوازات السفر المرغوبة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ويتميز ب</w:t>
      </w:r>
      <w:r>
        <w:rPr>
          <w:rFonts w:cs="Arial"/>
          <w:rtl/>
        </w:rPr>
        <w:t>درجة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الفرنسية بإمكانية الدخول بدون تأشيرة و</w:t>
      </w:r>
      <w:r>
        <w:rPr>
          <w:rFonts w:cs="Arial"/>
          <w:rtl/>
        </w:rPr>
        <w:t xml:space="preserve">القدرة </w:t>
      </w:r>
      <w:r>
        <w:rPr>
          <w:rFonts w:cs="Arial"/>
          <w:rtl/>
        </w:rPr>
        <w:t>على الحصول على ت</w:t>
      </w:r>
      <w:r>
        <w:rPr>
          <w:rFonts w:cs="Arial"/>
          <w:rtl/>
        </w:rPr>
        <w:t>أشيرات عند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 </w:t>
      </w:r>
      <w:r>
        <w:rPr>
          <w:rFonts w:cs="Arial"/>
          <w:rtl/>
        </w:rPr>
        <w:t>لحامل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 بالقدرة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السفر الفوري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تقريبا,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>سيظل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حاملو جوازات السفر الفرنسية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40 وجهة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الجمهورية الفرنسية من 13 منطقة و 5 مناطق خارجية و 5 مجموعات خارجية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</w:t>
      </w:r>
      <w:r>
        <w:rPr>
          <w:rFonts w:cs="Arial"/>
          <w:rtl/>
        </w:rPr>
        <w:t xml:space="preserve">عد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جزء</w:t>
      </w:r>
      <w:r>
        <w:rPr>
          <w:rFonts w:cs="Arial"/>
          <w:rtl/>
        </w:rPr>
        <w:t xml:space="preserve"> من الاتحاد الأوروبي و</w:t>
      </w:r>
      <w:r>
        <w:rPr>
          <w:rFonts w:cs="Arial"/>
          <w:rtl/>
        </w:rPr>
        <w:t xml:space="preserve">تشترك في حدودها مع </w:t>
      </w:r>
      <w:r>
        <w:rPr>
          <w:rFonts w:cs="Arial"/>
          <w:rtl/>
        </w:rPr>
        <w:t>كلا من المانيا وا</w:t>
      </w:r>
      <w:r>
        <w:rPr>
          <w:rFonts w:cs="Arial"/>
          <w:rtl/>
        </w:rPr>
        <w:t xml:space="preserve">سبانيا وبلجيكا ولوكسمبورغ </w:t>
      </w:r>
      <w:r>
        <w:rPr>
          <w:rFonts w:cs="Arial"/>
          <w:rtl/>
        </w:rPr>
        <w:t>وسويسرا وإيطاليا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هي إيل دو فرانس ، </w:t>
      </w:r>
      <w:r>
        <w:rPr>
          <w:rFonts w:cs="Arial"/>
          <w:rtl/>
        </w:rPr>
        <w:t>أوفيرني</w:t>
      </w:r>
      <w:r>
        <w:rPr>
          <w:rFonts w:cs="Arial"/>
          <w:rtl/>
        </w:rPr>
        <w:t>-رون-ألب ، وهوت دو فرانس</w:t>
      </w:r>
      <w:r>
        <w:rPr>
          <w:rFonts w:cs="Arial"/>
          <w:rtl/>
        </w:rPr>
        <w:t>, وت</w:t>
      </w:r>
      <w:r>
        <w:rPr>
          <w:rFonts w:cs="Arial"/>
          <w:rtl/>
        </w:rPr>
        <w:t>بلغ مساحة الجمهورية الفرنسية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الإجمالية </w:t>
      </w:r>
      <w:r>
        <w:rPr>
          <w:rFonts w:cs="Arial"/>
          <w:rtl/>
        </w:rPr>
        <w:t xml:space="preserve"> 640679 كيلومترًا مربعًا ،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>تبلغ مس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حة </w:t>
      </w:r>
      <w:r>
        <w:rPr>
          <w:rFonts w:cs="Arial"/>
          <w:rtl/>
        </w:rPr>
        <w:t>الدولة ا</w:t>
      </w:r>
      <w:r>
        <w:rPr>
          <w:rFonts w:cs="Arial"/>
          <w:rtl/>
        </w:rPr>
        <w:t>ل</w:t>
      </w:r>
      <w:r>
        <w:rPr>
          <w:rFonts w:cs="Arial"/>
          <w:rtl/>
        </w:rPr>
        <w:t>ام "</w:t>
      </w:r>
      <w:r>
        <w:rPr>
          <w:rFonts w:cs="Arial"/>
          <w:rtl/>
        </w:rPr>
        <w:t>على ال</w:t>
      </w:r>
      <w:r>
        <w:rPr>
          <w:rFonts w:cs="Arial"/>
          <w:rtl/>
        </w:rPr>
        <w:t xml:space="preserve">تراب </w:t>
      </w:r>
      <w:r>
        <w:rPr>
          <w:rFonts w:cs="Arial"/>
          <w:rtl/>
        </w:rPr>
        <w:t>الأوروبي"</w:t>
      </w:r>
      <w:r>
        <w:rPr>
          <w:rFonts w:cs="Arial"/>
          <w:rtl/>
        </w:rPr>
        <w:t>551695 كيلومترًا مربعًا</w:t>
      </w:r>
      <w:r>
        <w:rPr>
          <w:rFonts w:cs="Arial"/>
          <w:rtl/>
        </w:rPr>
        <w:t>, م</w:t>
      </w:r>
      <w:r>
        <w:rPr>
          <w:rFonts w:cs="Arial"/>
          <w:rtl/>
        </w:rPr>
        <w:t>ما يجعلها ثالث أكبر دولة في أوروبا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فهو و</w:t>
      </w:r>
      <w:r>
        <w:rPr>
          <w:rFonts w:cs="Arial"/>
          <w:rtl/>
        </w:rPr>
        <w:t xml:space="preserve">على الرغم من تغيره في </w:t>
      </w:r>
      <w:r>
        <w:rPr>
          <w:rFonts w:cs="Arial"/>
          <w:rtl/>
        </w:rPr>
        <w:t xml:space="preserve">جميع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>مناطقها الع</w:t>
      </w:r>
      <w:r>
        <w:rPr>
          <w:rFonts w:cs="Arial"/>
          <w:rtl/>
        </w:rPr>
        <w:t>دي</w:t>
      </w:r>
      <w:r>
        <w:rPr>
          <w:rFonts w:cs="Arial"/>
          <w:rtl/>
        </w:rPr>
        <w:t>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الا انه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معتدل بشكل عام مع شتاء بارد وصيف معتدل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وتت</w:t>
      </w:r>
      <w:r>
        <w:rPr>
          <w:rFonts w:cs="Arial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في الغالب من سهول منبسطة وتلال مع جبال في جبال الألب وجبال البرانس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فرنسا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67 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باريس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أيضًا المدينة الأكثر اكتظاظًا بالسكان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حيث يبلغ عدد سكانها 2.1 مليون نسمة ، تليها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مرسيليا وليون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ومن المدن المهمة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ستراسبورغ وليل ونيس وبوردو وكان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يعد </w:t>
      </w:r>
      <w:r>
        <w:rPr>
          <w:rFonts w:cs="Arial"/>
          <w:rtl/>
        </w:rPr>
        <w:t>مطار شارل ديغول (</w:t>
      </w:r>
      <w:r>
        <w:t>CDG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أكبر مطارات البلاد,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يسجل </w:t>
      </w:r>
      <w:r>
        <w:rPr>
          <w:rFonts w:cs="Arial"/>
          <w:rtl/>
        </w:rPr>
        <w:t>معدل حركة 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تصل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76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يعتبر 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ثاني أكبر مطار في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وتاسع أكبر مطار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إلى كل قارة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 xml:space="preserve">تبر </w:t>
      </w:r>
      <w:r>
        <w:rPr>
          <w:rFonts w:cs="Arial"/>
          <w:rtl/>
        </w:rPr>
        <w:t>الثقافة</w:t>
      </w:r>
      <w:r>
        <w:rPr>
          <w:rFonts w:cs="Arial"/>
          <w:rtl/>
        </w:rPr>
        <w:t xml:space="preserve"> الفرنسية غنية بالتاريخ والتراث ،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لدين </w:t>
      </w:r>
      <w:r>
        <w:rPr>
          <w:rFonts w:cs="Arial"/>
          <w:rtl/>
        </w:rPr>
        <w:t>الروماني الكاثوليكي</w:t>
      </w:r>
      <w:r>
        <w:rPr>
          <w:rFonts w:cs="Arial"/>
          <w:rtl/>
        </w:rPr>
        <w:t xml:space="preserve"> الدين 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 الفرنسية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الفرنسي</w:t>
      </w:r>
      <w:r>
        <w:rPr>
          <w:rFonts w:cs="Arial"/>
          <w:rtl/>
        </w:rPr>
        <w:t xml:space="preserve"> فهو </w:t>
      </w:r>
      <w:r>
        <w:rPr>
          <w:rFonts w:cs="Arial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مع المراجعة القضائية لأي إجراءات إدارية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وشك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فيها ونوع </w:t>
      </w:r>
      <w:r>
        <w:rPr>
          <w:rFonts w:cs="Arial"/>
          <w:rtl/>
        </w:rPr>
        <w:t xml:space="preserve">الحكم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رئيس الدولة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>المنتخب هو الرئيس</w:t>
      </w:r>
      <w:r>
        <w:rPr>
          <w:rFonts w:cs="Arial"/>
          <w:rtl/>
        </w:rPr>
        <w:t xml:space="preserve"> إيمانويل ماكرون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الحكومة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و رئيس الوزراء جان </w:t>
      </w:r>
      <w:r>
        <w:rPr>
          <w:rFonts w:cs="Arial"/>
          <w:rtl/>
        </w:rPr>
        <w:t>كاستكس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في فرنسا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 xml:space="preserve">) وسعر الصرف الحالي هو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الدولة باقتصاد السوق ال</w:t>
      </w:r>
      <w:r>
        <w:rPr>
          <w:rFonts w:cs="Arial"/>
          <w:rtl/>
        </w:rPr>
        <w:t>حر والمنفتح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يلغ 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حوالي</w:t>
      </w:r>
      <w:r>
        <w:rPr>
          <w:rFonts w:cs="Arial"/>
          <w:rtl/>
        </w:rPr>
        <w:t>2.9 تريليون دولار ، مما يجعلها رابع أكبر اقتصاد في أوروبا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متوسط ​​دخل الفرد فيها 45454 دولارًا أمريكيًا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فيما</w:t>
      </w:r>
      <w:r>
        <w:rPr>
          <w:rFonts w:cs="Arial"/>
          <w:rtl/>
        </w:rPr>
        <w:t xml:space="preserve"> يتكون الناتج المحلي الإجمالي</w:t>
      </w:r>
      <w:r>
        <w:rPr>
          <w:rFonts w:cs="Arial"/>
          <w:rtl/>
        </w:rPr>
        <w:t xml:space="preserve"> الفرنسي</w:t>
      </w:r>
      <w:r>
        <w:rPr>
          <w:rFonts w:cs="Arial"/>
          <w:rtl/>
        </w:rPr>
        <w:t xml:space="preserve"> في الغالب من قطاع الخدمات والصناعة.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وتعتبر</w:t>
      </w:r>
      <w:r>
        <w:rPr>
          <w:rFonts w:cs="Arial"/>
          <w:rtl/>
        </w:rPr>
        <w:t xml:space="preserve"> الآلات والكيماويات والسيارات والقمح والنبيذ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اهم صادرات فرنسا,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تساهم السياحة بنسبة كبيرة جدًا في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بنسبة</w:t>
      </w:r>
      <w:r>
        <w:rPr>
          <w:rFonts w:cs="Arial"/>
          <w:rtl/>
        </w:rPr>
        <w:t xml:space="preserve"> تصل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10 ٪ من إجمالي الناتج المحلي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تمتلئ فرنسا بمجموعة متنوعة من الوجهات السياحية الحضرية والثقافية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بشكل خاص بثقافتها الغنية و</w:t>
      </w:r>
      <w:r>
        <w:rPr>
          <w:rFonts w:cs="Arial"/>
          <w:rtl/>
        </w:rPr>
        <w:t>ب</w:t>
      </w:r>
      <w:r>
        <w:rPr>
          <w:rFonts w:cs="Arial"/>
          <w:rtl/>
        </w:rPr>
        <w:t>مواقعها التاريخية ، وتجذب السياح خلال الشتاء والصيف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حد سواء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لعاصمة باريس وقصر فرساي وكوت </w:t>
      </w:r>
      <w:r>
        <w:rPr>
          <w:rFonts w:cs="Arial"/>
          <w:rtl/>
        </w:rPr>
        <w:t>دازور</w:t>
      </w:r>
      <w:r>
        <w:rPr>
          <w:rFonts w:cs="Arial"/>
          <w:rtl/>
        </w:rPr>
        <w:t xml:space="preserve"> ومونت سانت ميشيل ووادي </w:t>
      </w:r>
      <w:r>
        <w:rPr>
          <w:rFonts w:cs="Arial"/>
          <w:rtl/>
        </w:rPr>
        <w:t>لوار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وبروفانس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والألزاس</w:t>
      </w:r>
      <w:r>
        <w:rPr>
          <w:rFonts w:cs="Arial"/>
          <w:rtl/>
        </w:rPr>
        <w:t xml:space="preserve"> وجبال الألب</w:t>
      </w:r>
      <w:r>
        <w:rPr>
          <w:rFonts w:cs="Arial"/>
          <w:rtl/>
        </w:rPr>
        <w:t>, و</w:t>
      </w:r>
      <w:r>
        <w:rPr>
          <w:rFonts w:cs="Arial"/>
          <w:rtl/>
        </w:rPr>
        <w:t>تحتل فرنسا المرتبة الأولى في استقبال السياح في العالم بإجمالي 90 مليون زائر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يأتي غالبية السياح من أوروبا والصين والولايات المتحدة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522</Words>
  <Characters>2628</Characters>
  <Application>WPS Office</Application>
  <DocSecurity>0</DocSecurity>
  <Paragraphs>19</Paragraphs>
  <ScaleCrop>false</ScaleCrop>
  <LinksUpToDate>false</LinksUpToDate>
  <CharactersWithSpaces>3145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٢٠٢٠-١١-١٨T٠٠:٠٦:٥٥Z</dcterms:created>
  <dc:creator>HistepM</dc:creator>
  <lastModifiedBy>LT C3200</lastModifiedBy>
  <dcterms:modified xsi:type="dcterms:W3CDTF">٢٠٢٠-١١-١٨T٠٠:٠٦:٥٥Z</dcterms:modified>
  <revision>3</revision>
</coreProperties>
</file>