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ناميبيا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الناميبي حاليًا المرتبة 65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و</w:t>
      </w:r>
      <w:r>
        <w:rPr>
          <w:rFonts w:cs="Arial"/>
          <w:rtl/>
        </w:rPr>
        <w:t>الوصول</w:t>
      </w:r>
      <w:r>
        <w:rPr>
          <w:rFonts w:cs="Arial"/>
          <w:rtl/>
        </w:rPr>
        <w:t xml:space="preserve"> بدون تأشيرة إلى 77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تترواح من </w:t>
      </w:r>
      <w:r>
        <w:rPr>
          <w:rFonts w:cs="Arial"/>
          <w:rtl/>
        </w:rPr>
        <w:t>متوسطة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الناميبية ب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 xml:space="preserve">لدخول بدون تأشيرة </w:t>
      </w:r>
      <w:r>
        <w:rPr>
          <w:rFonts w:cs="Arial"/>
          <w:rtl/>
        </w:rPr>
        <w:t>ويامكانية السفر والحصول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ماليزيا ورواندا وسنغافورة والمملكة المتحدة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</w:t>
      </w:r>
      <w:r>
        <w:rPr>
          <w:rFonts w:cs="Arial"/>
          <w:rtl/>
        </w:rPr>
        <w:t>يحتاج مواطنو ناميبيا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149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إن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العالية للحصول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تلك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 xml:space="preserve">المطلوبة للدخول الى تلك </w:t>
      </w:r>
      <w:r>
        <w:rPr>
          <w:rFonts w:cs="Arial"/>
          <w:rtl/>
        </w:rPr>
        <w:t xml:space="preserve">الدول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تسبب في حصول </w:t>
      </w:r>
      <w:r>
        <w:rPr>
          <w:rFonts w:cs="Arial"/>
          <w:rtl/>
        </w:rPr>
        <w:t xml:space="preserve">جوازات السفر </w:t>
      </w:r>
      <w:r>
        <w:rPr>
          <w:rFonts w:cs="Arial"/>
          <w:rtl/>
        </w:rPr>
        <w:t>النامي</w:t>
      </w:r>
      <w:r>
        <w:rPr>
          <w:rFonts w:cs="Arial"/>
          <w:rtl/>
        </w:rPr>
        <w:t xml:space="preserve">بية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 xml:space="preserve">إجمالية منخفضة </w:t>
      </w:r>
      <w:r>
        <w:rPr>
          <w:rFonts w:cs="Arial"/>
          <w:rtl/>
        </w:rPr>
        <w:t xml:space="preserve">للتنقل حول </w:t>
      </w:r>
      <w:r>
        <w:rPr>
          <w:rFonts w:cs="Arial"/>
          <w:rtl/>
        </w:rPr>
        <w:t>العالم</w:t>
      </w:r>
      <w:r>
        <w:rPr>
          <w:rFonts w:cs="Arial"/>
          <w:rtl/>
        </w:rPr>
        <w:t xml:space="preserve">,حيث سيحتاج </w:t>
      </w:r>
      <w:r>
        <w:rPr>
          <w:rFonts w:cs="Arial"/>
          <w:rtl/>
        </w:rPr>
        <w:t xml:space="preserve">المتقدمون </w:t>
      </w:r>
      <w:r>
        <w:rPr>
          <w:rFonts w:cs="Arial"/>
          <w:rtl/>
        </w:rPr>
        <w:t xml:space="preserve">للحصول على تلك </w:t>
      </w:r>
      <w:r>
        <w:rPr>
          <w:rFonts w:cs="Arial"/>
          <w:rtl/>
        </w:rPr>
        <w:t>التأشيرة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تقد</w:t>
      </w:r>
      <w:r>
        <w:rPr>
          <w:rFonts w:cs="Arial"/>
          <w:rtl/>
        </w:rPr>
        <w:t xml:space="preserve">يم </w:t>
      </w:r>
      <w:r>
        <w:rPr>
          <w:rFonts w:cs="Arial"/>
          <w:rtl/>
        </w:rPr>
        <w:t xml:space="preserve">مستندات </w:t>
      </w:r>
      <w:r>
        <w:rPr>
          <w:rFonts w:cs="Arial"/>
          <w:rtl/>
        </w:rPr>
        <w:t>واثباتات من قب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 xml:space="preserve">إثبات توفر المال اللازم لتغطية نفقات سفرهم وكذا إثبات توفر تذكرة رحلة </w:t>
      </w:r>
      <w:r>
        <w:rPr>
          <w:rFonts w:cs="Arial"/>
          <w:rtl/>
        </w:rPr>
        <w:t>عود</w:t>
      </w:r>
      <w:r>
        <w:rPr>
          <w:rFonts w:cs="Arial"/>
          <w:rtl/>
        </w:rPr>
        <w:t xml:space="preserve">تهم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وتع</w:t>
      </w:r>
      <w:r>
        <w:rPr>
          <w:rFonts w:cs="Arial"/>
          <w:rtl/>
        </w:rPr>
        <w:t xml:space="preserve">تبر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الولايات المتحدة والاتحاد الأوروبي وروسيا والصين</w:t>
      </w:r>
      <w:r>
        <w:rPr>
          <w:rFonts w:cs="Arial"/>
          <w:rtl/>
        </w:rPr>
        <w:t xml:space="preserve"> بعض تلك </w:t>
      </w:r>
      <w:r>
        <w:rPr>
          <w:rFonts w:cs="Arial"/>
          <w:rtl/>
        </w:rPr>
        <w:t xml:space="preserve">الوجهات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تشترط على </w:t>
      </w:r>
      <w:r>
        <w:rPr>
          <w:rFonts w:cs="Arial"/>
          <w:rtl/>
        </w:rPr>
        <w:t xml:space="preserve">جوازات السفر الناميبية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قبل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إليها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ناميبيا</w:t>
      </w:r>
      <w:r>
        <w:rPr>
          <w:rFonts w:cs="Arial"/>
          <w:rtl/>
        </w:rPr>
        <w:t xml:space="preserve"> مستعمرة ألمانية سابقة تتكون من 14 منطقة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قع </w:t>
      </w:r>
      <w:r>
        <w:rPr>
          <w:rFonts w:cs="Arial"/>
          <w:rtl/>
        </w:rPr>
        <w:t>هذه ا</w:t>
      </w:r>
      <w:r>
        <w:rPr>
          <w:rFonts w:cs="Arial"/>
          <w:rtl/>
        </w:rPr>
        <w:t xml:space="preserve">لدولة في جنوب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 ، على الحدود مع أنغولا وزامبيا وبوتسوانا و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جنوب إفريقيا.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 ناميبيا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خوماس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وأوهاغوينا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وأوموساتي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>هذ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البلد </w:t>
      </w:r>
      <w:r>
        <w:rPr>
          <w:rFonts w:cs="Arial"/>
          <w:rtl/>
        </w:rPr>
        <w:t>الافريقي</w:t>
      </w:r>
      <w:r>
        <w:rPr>
          <w:rFonts w:cs="Arial"/>
          <w:rtl/>
        </w:rPr>
        <w:t xml:space="preserve"> 825615 كيلومتر مربع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بالمركز رقم</w:t>
      </w:r>
      <w:r>
        <w:rPr>
          <w:rFonts w:cs="Arial"/>
          <w:rtl/>
        </w:rPr>
        <w:t xml:space="preserve"> 15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أكبر 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إفريقيا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مساحة,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ناميبيا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بشكل عام من النوع الصحراوي مع هطول أمطار قليلة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تتميز تضاريسها بالمرتفعات والهضاب مع الصحاري على طول الساحل.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</w:t>
      </w:r>
      <w:r>
        <w:rPr>
          <w:rFonts w:cs="Arial"/>
          <w:rtl/>
        </w:rPr>
        <w:t xml:space="preserve"> عدد سكان ناميبيا 2.7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>هذه البلاد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ويندهوك</w:t>
      </w:r>
      <w:r>
        <w:rPr>
          <w:rFonts w:cs="Arial"/>
          <w:rtl/>
        </w:rPr>
        <w:t xml:space="preserve"> ، وهي أيضًا المدينة الأكثر اكتظاظًا بالسكان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ا</w:t>
      </w:r>
      <w:r>
        <w:rPr>
          <w:rFonts w:cs="Arial"/>
          <w:rtl/>
        </w:rPr>
        <w:t xml:space="preserve">لمدن الرئيسية الأخرى </w:t>
      </w:r>
      <w:r>
        <w:rPr>
          <w:rFonts w:cs="Arial"/>
          <w:rtl/>
        </w:rPr>
        <w:t xml:space="preserve">في ناميبيا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Rundu</w:t>
      </w:r>
      <w:r>
        <w:rPr>
          <w:rFonts w:cs="Arial"/>
          <w:rtl/>
        </w:rPr>
        <w:t xml:space="preserve"> و </w:t>
      </w:r>
      <w:r>
        <w:t>Walvis Bay</w:t>
      </w:r>
      <w:r>
        <w:rPr>
          <w:rFonts w:cs="Arial"/>
          <w:rtl/>
        </w:rPr>
        <w:t xml:space="preserve"> و </w:t>
      </w:r>
      <w:r>
        <w:t>Swakopmund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هوشيا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كوتاكو</w:t>
      </w:r>
      <w:r>
        <w:rPr>
          <w:rFonts w:cs="Arial"/>
          <w:rtl/>
        </w:rPr>
        <w:t xml:space="preserve"> الدولي (</w:t>
      </w:r>
      <w:r>
        <w:t>WDH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1.5 مليون مسافر سنويًا</w:t>
      </w:r>
      <w:r>
        <w:rPr>
          <w:rFonts w:cs="Arial"/>
          <w:rtl/>
        </w:rPr>
        <w:t xml:space="preserve">, وسمي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بهذا الاسم تخليدا لذكرى</w:t>
      </w:r>
      <w:r>
        <w:rPr>
          <w:rFonts w:cs="Arial"/>
          <w:rtl/>
        </w:rPr>
        <w:t xml:space="preserve"> عضو مؤسس للحزب القومي الأول في ناميبيا: هوسا </w:t>
      </w:r>
      <w:r>
        <w:rPr>
          <w:rFonts w:cs="Arial"/>
          <w:rtl/>
        </w:rPr>
        <w:t>كومومبي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كوتاكو</w:t>
      </w:r>
      <w:r>
        <w:rPr>
          <w:rFonts w:cs="Arial"/>
          <w:rtl/>
        </w:rPr>
        <w:t xml:space="preserve">, ولدا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وصلات طيران إلى أفريقيا وألمانيا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الناميبية بالتقاليد القبلية والحكم الألماني السابق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الدين الرئيسي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المسيحية</w:t>
      </w:r>
      <w:r>
        <w:rPr>
          <w:rFonts w:cs="Arial"/>
          <w:rtl/>
        </w:rPr>
        <w:t>, في</w:t>
      </w:r>
      <w:r>
        <w:rPr>
          <w:rFonts w:cs="Arial"/>
          <w:rtl/>
        </w:rPr>
        <w:t xml:space="preserve"> حين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هي اللغة الإنجليزية على الرغم من وجود 13 لغة وطنية أخرى معترف بها أيضًا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لنظام القانوني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ناميبيا </w:t>
      </w:r>
      <w:r>
        <w:rPr>
          <w:rFonts w:cs="Arial"/>
          <w:rtl/>
        </w:rPr>
        <w:t>ه</w:t>
      </w:r>
      <w:r>
        <w:rPr>
          <w:rFonts w:cs="Arial"/>
          <w:rtl/>
        </w:rPr>
        <w:t>و مزيج بين القانون المدني والقانون العرفي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 xml:space="preserve">شكل الدولة ونظام الحكم فيها 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هذا البلد وحكومته في و</w:t>
      </w:r>
      <w:r>
        <w:rPr>
          <w:rFonts w:cs="Arial"/>
          <w:rtl/>
        </w:rPr>
        <w:t>قت واحد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الرئيس</w:t>
      </w:r>
      <w:r>
        <w:rPr>
          <w:rFonts w:cs="Arial"/>
          <w:rtl/>
        </w:rPr>
        <w:t xml:space="preserve"> المنتخب</w:t>
      </w:r>
      <w:r>
        <w:rPr>
          <w:rFonts w:cs="Arial"/>
          <w:rtl/>
        </w:rPr>
        <w:t xml:space="preserve"> الحاج </w:t>
      </w:r>
      <w:r>
        <w:rPr>
          <w:rFonts w:cs="Arial"/>
          <w:rtl/>
        </w:rPr>
        <w:t>جينجوب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يذكر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الانتخابات </w:t>
      </w:r>
      <w:r>
        <w:rPr>
          <w:rFonts w:cs="Arial"/>
          <w:rtl/>
        </w:rPr>
        <w:t>في ناميبيا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تجري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ناميبيا</w:t>
      </w:r>
      <w:r>
        <w:rPr>
          <w:rFonts w:cs="Arial"/>
          <w:rtl/>
        </w:rPr>
        <w:t xml:space="preserve"> هي الدولار الناميبي (</w:t>
      </w:r>
      <w:r>
        <w:t>NAD</w:t>
      </w:r>
      <w:r>
        <w:rPr>
          <w:rFonts w:cs="Arial"/>
          <w:rtl/>
        </w:rPr>
        <w:t xml:space="preserve">) مع سعر الصرف الحالي </w:t>
      </w:r>
      <w:r>
        <w:rPr>
          <w:rFonts w:cs="Arial"/>
          <w:rtl/>
        </w:rPr>
        <w:t>الذي يبلغ</w:t>
      </w:r>
      <w:r>
        <w:rPr>
          <w:rFonts w:cs="Arial"/>
          <w:rtl/>
        </w:rPr>
        <w:t xml:space="preserve"> 16 </w:t>
      </w:r>
      <w:r>
        <w:t>NAD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ويولد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ناتج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محلي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إجمالي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يبلغ حوالي 27.5 مليار دولار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يبلغ دخل مواطنيها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الفردي</w:t>
      </w:r>
      <w:r>
        <w:rPr>
          <w:rFonts w:cs="Arial"/>
          <w:rtl/>
        </w:rPr>
        <w:t xml:space="preserve"> 11.516 دولار للفرد.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الناميبي</w:t>
      </w:r>
      <w:r>
        <w:rPr>
          <w:rFonts w:cs="Arial"/>
          <w:rtl/>
        </w:rPr>
        <w:t xml:space="preserve"> في الغالب من قطاعين رئيسيين ، وهما الصناعة والخدمات</w:t>
      </w:r>
      <w:r>
        <w:rPr>
          <w:rFonts w:cs="Arial"/>
          <w:rtl/>
        </w:rPr>
        <w:t>, وتعتبر صناعة ال</w:t>
      </w:r>
      <w:r>
        <w:rPr>
          <w:rFonts w:cs="Arial"/>
          <w:rtl/>
        </w:rPr>
        <w:t xml:space="preserve">تعدين </w:t>
      </w:r>
      <w:r>
        <w:rPr>
          <w:rFonts w:cs="Arial"/>
          <w:rtl/>
        </w:rPr>
        <w:t>واست</w:t>
      </w:r>
      <w:r>
        <w:rPr>
          <w:rFonts w:cs="Arial"/>
          <w:rtl/>
        </w:rPr>
        <w:t>خرا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>الماس واستخراج اليورانيوم والرصاص</w:t>
      </w:r>
      <w:r>
        <w:rPr>
          <w:rFonts w:cs="Arial"/>
          <w:rtl/>
        </w:rPr>
        <w:t xml:space="preserve">, هي </w:t>
      </w:r>
      <w:r>
        <w:rPr>
          <w:rFonts w:cs="Arial"/>
          <w:rtl/>
        </w:rPr>
        <w:t xml:space="preserve">العوامل الرئيسية المساهمة في بناء </w:t>
      </w:r>
      <w:r>
        <w:rPr>
          <w:rFonts w:cs="Arial"/>
          <w:rtl/>
        </w:rPr>
        <w:t>الناتج المحلي</w:t>
      </w:r>
      <w:r>
        <w:rPr>
          <w:rFonts w:cs="Arial"/>
          <w:rtl/>
        </w:rPr>
        <w:t xml:space="preserve"> للبلد, كما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ناميبيا هي أكبر منتج لليورانيوم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تتم معظم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عمليات التبادل </w:t>
      </w:r>
      <w:r>
        <w:rPr>
          <w:rFonts w:cs="Arial"/>
          <w:rtl/>
        </w:rPr>
        <w:t>التجارة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جنوب إفريقيا المجاورة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ناميبيا </w:t>
      </w:r>
      <w:r>
        <w:rPr>
          <w:rFonts w:cs="Arial"/>
          <w:rtl/>
        </w:rPr>
        <w:t>مجموعة متنوعة من الوجهات والمعالم السياحية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</w:t>
      </w:r>
      <w:r>
        <w:rPr>
          <w:rFonts w:cs="Arial"/>
          <w:rtl/>
        </w:rPr>
        <w:t>الحياة البرية الشاسعة والمتنزهات الوطنية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تحظى الأنشطة مثل المشي لمسافات طويلة والرحلات ومسارات القيادة ذات العجلات الأربع والتجارب الثقافية بشعبية كبيرة</w:t>
      </w:r>
      <w:r>
        <w:rPr>
          <w:rFonts w:cs="Arial"/>
          <w:rtl/>
        </w:rPr>
        <w:t xml:space="preserve"> في ناميبيا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ولدا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موقعان من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مواقع </w:t>
      </w:r>
      <w:r>
        <w:rPr>
          <w:rFonts w:cs="Arial"/>
          <w:rtl/>
        </w:rPr>
        <w:t xml:space="preserve">المدرجة في قائمة </w:t>
      </w:r>
      <w:r>
        <w:rPr>
          <w:rFonts w:cs="Arial"/>
          <w:rtl/>
        </w:rPr>
        <w:t>التراث العالمي لليونسكو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:</w:t>
      </w:r>
      <w:r>
        <w:rPr>
          <w:rFonts w:cs="Arial"/>
          <w:rtl/>
        </w:rPr>
        <w:t xml:space="preserve"> منتزه </w:t>
      </w:r>
      <w:r>
        <w:t>Etosha</w:t>
      </w:r>
      <w:r>
        <w:rPr>
          <w:rFonts w:cs="Arial"/>
          <w:rtl/>
        </w:rPr>
        <w:t xml:space="preserve"> الوطني و </w:t>
      </w:r>
      <w:r>
        <w:t>Fish River Canyon</w:t>
      </w:r>
      <w:r>
        <w:rPr>
          <w:rFonts w:cs="Arial"/>
          <w:rtl/>
        </w:rPr>
        <w:t xml:space="preserve"> و </w:t>
      </w:r>
      <w:r>
        <w:t>Sossuvlei</w:t>
      </w:r>
      <w:r>
        <w:rPr>
          <w:rFonts w:cs="Arial"/>
          <w:rtl/>
        </w:rPr>
        <w:t xml:space="preserve"> و </w:t>
      </w:r>
      <w:r>
        <w:t>Cape Cross</w:t>
      </w:r>
      <w:r>
        <w:rPr>
          <w:rFonts w:cs="Arial"/>
          <w:rtl/>
        </w:rPr>
        <w:t xml:space="preserve"> و </w:t>
      </w:r>
      <w:r>
        <w:t>Swakopmund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يزور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أكثر من مليون سائح كل عام ، </w:t>
      </w:r>
      <w:r>
        <w:rPr>
          <w:rFonts w:cs="Arial"/>
          <w:rtl/>
        </w:rPr>
        <w:t>و</w:t>
      </w:r>
      <w:r>
        <w:rPr>
          <w:rFonts w:cs="Arial"/>
          <w:rtl/>
        </w:rPr>
        <w:t>معظم</w:t>
      </w:r>
      <w:r>
        <w:rPr>
          <w:rFonts w:cs="Arial"/>
          <w:rtl/>
        </w:rPr>
        <w:t xml:space="preserve"> زوار </w:t>
      </w:r>
      <w:r>
        <w:rPr>
          <w:rFonts w:cs="Arial"/>
          <w:rtl/>
        </w:rPr>
        <w:t xml:space="preserve">ناميبيا </w:t>
      </w:r>
      <w:r>
        <w:rPr>
          <w:rFonts w:cs="Arial"/>
          <w:rtl/>
        </w:rPr>
        <w:t>يفدون اليها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المانيا و</w:t>
      </w:r>
      <w:r>
        <w:rPr>
          <w:rFonts w:cs="Arial"/>
          <w:rtl/>
        </w:rPr>
        <w:t xml:space="preserve">أنغولا وجنوب إفريقيا </w:t>
      </w:r>
      <w:r>
        <w:rPr>
          <w:rFonts w:cs="Arial"/>
          <w:rtl/>
        </w:rPr>
        <w:t>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561</Words>
  <Characters>2859</Characters>
  <Application>WPS Office</Application>
  <DocSecurity>0</DocSecurity>
  <Paragraphs>25</Paragraphs>
  <ScaleCrop>false</ScaleCrop>
  <LinksUpToDate>false</LinksUpToDate>
  <CharactersWithSpaces>3408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٢٠٢٠-١١-٢٧T٢٣:٠٢:١٤Z</dcterms:created>
  <dc:creator>HistepM</dc:creator>
  <lastModifiedBy>LT C3200</lastModifiedBy>
  <dcterms:modified xsi:type="dcterms:W3CDTF">٢٠٢٠-١١-٢٧T٢٣:١٥:١٩Z</dcterms:modified>
  <revision>3</revision>
</coreProperties>
</file>