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نيوزيلاندا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النيوزيلندي حاليًا المرتبة السابعة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لتصنيف ج</w:t>
      </w:r>
      <w:r>
        <w:rPr>
          <w:rFonts w:cs="Arial"/>
          <w:rtl/>
        </w:rPr>
        <w:t>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وتتيح </w:t>
      </w:r>
      <w:r>
        <w:rPr>
          <w:rFonts w:cs="Arial"/>
          <w:rtl/>
        </w:rPr>
        <w:t>جوازات السفر النيوزيلندي</w:t>
      </w:r>
      <w:r>
        <w:rPr>
          <w:rFonts w:cs="Arial"/>
          <w:rtl/>
        </w:rPr>
        <w:t xml:space="preserve">ة لحاملوها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185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درجة تنقل عالية ، فه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أحد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أكثر جوازات السفر المرغوبة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النيوزيلندية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</w:t>
      </w:r>
      <w:r>
        <w:rPr>
          <w:rFonts w:cs="Arial"/>
          <w:rtl/>
        </w:rPr>
        <w:t>ر والحصول على تأشيرات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اليابان والمملكة المتحدة والإمارات العربية المتحدة والولايات المتحدة الأمريكية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لحاملوها </w:t>
      </w:r>
      <w:r>
        <w:rPr>
          <w:rFonts w:cs="Arial"/>
          <w:rtl/>
        </w:rPr>
        <w:t>فرص سفر فورية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جميع </w:t>
      </w:r>
      <w:r>
        <w:rPr>
          <w:rFonts w:cs="Arial"/>
          <w:rtl/>
        </w:rPr>
        <w:t>أنحاء العالم</w:t>
      </w:r>
      <w:r>
        <w:rPr>
          <w:rFonts w:cs="Arial"/>
          <w:rtl/>
        </w:rPr>
        <w:t xml:space="preserve"> تقريبًا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النيوزيلندية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لدخول حوال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41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الصين والهند وروسيا وكوبا.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دولة نيوزيلندا الجزيرة</w:t>
      </w:r>
      <w:r>
        <w:rPr>
          <w:rFonts w:cs="Arial"/>
          <w:rtl/>
        </w:rPr>
        <w:t xml:space="preserve"> مستعمرة بريطانية سابقة تتكون من 16 منطقة</w:t>
      </w:r>
      <w:r>
        <w:rPr>
          <w:rFonts w:cs="Arial"/>
          <w:rtl/>
        </w:rPr>
        <w:t>, وا</w:t>
      </w:r>
      <w:r>
        <w:rPr>
          <w:rFonts w:cs="Arial"/>
          <w:rtl/>
        </w:rPr>
        <w:t>ه</w:t>
      </w:r>
      <w:r>
        <w:rPr>
          <w:rFonts w:cs="Arial"/>
          <w:rtl/>
        </w:rPr>
        <w:t>م هذه</w:t>
      </w:r>
      <w:r>
        <w:rPr>
          <w:rFonts w:cs="Arial"/>
          <w:rtl/>
        </w:rPr>
        <w:t xml:space="preserve"> المناطق هي </w:t>
      </w:r>
      <w:r>
        <w:rPr>
          <w:rFonts w:cs="Arial"/>
          <w:rtl/>
        </w:rPr>
        <w:t>أوكلاند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وكانتربري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وويلينجتون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ووايكاتو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 ، جنوب المحيط الهادئ ، جنوب شرق أستراليا</w:t>
      </w:r>
      <w:r>
        <w:rPr>
          <w:rFonts w:cs="Arial"/>
          <w:rtl/>
        </w:rPr>
        <w:t xml:space="preserve">, وتعتبر </w:t>
      </w:r>
      <w:r>
        <w:rPr>
          <w:rFonts w:cs="Arial"/>
          <w:rtl/>
        </w:rPr>
        <w:t>نيوزيلندا</w:t>
      </w:r>
      <w:r>
        <w:rPr>
          <w:rFonts w:cs="Arial"/>
          <w:rtl/>
        </w:rPr>
        <w:t xml:space="preserve"> رابع أكبر دولة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 من حيث حجم </w:t>
      </w:r>
      <w:r>
        <w:rPr>
          <w:rFonts w:cs="Arial"/>
          <w:rtl/>
        </w:rPr>
        <w:t>مساحتها</w:t>
      </w:r>
      <w:r>
        <w:rPr>
          <w:rFonts w:cs="Arial"/>
          <w:rtl/>
        </w:rPr>
        <w:t xml:space="preserve">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268021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اما ال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نيوزلندا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الغالب</w:t>
      </w:r>
      <w:r>
        <w:rPr>
          <w:rFonts w:cs="Arial"/>
          <w:rtl/>
        </w:rPr>
        <w:t xml:space="preserve"> معتدل </w:t>
      </w:r>
      <w:r>
        <w:rPr>
          <w:rFonts w:cs="Arial"/>
          <w:rtl/>
        </w:rPr>
        <w:t>مع بعض الاختلافات الإقليمية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بالجبال ذات السهول الساحلية الشاسعة.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</w:t>
      </w:r>
      <w:r>
        <w:rPr>
          <w:rFonts w:cs="Arial"/>
          <w:rtl/>
        </w:rPr>
        <w:t xml:space="preserve">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>في ني</w:t>
      </w:r>
      <w:r>
        <w:rPr>
          <w:rFonts w:cs="Arial"/>
          <w:rtl/>
        </w:rPr>
        <w:t xml:space="preserve">وزلندا حوالي </w:t>
      </w:r>
      <w:r>
        <w:rPr>
          <w:rFonts w:cs="Arial"/>
          <w:rtl/>
        </w:rPr>
        <w:t>5 ملايين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نسم</w:t>
      </w:r>
      <w:r>
        <w:rPr>
          <w:rFonts w:cs="Arial"/>
          <w:rtl/>
        </w:rPr>
        <w:t>ة, وع</w:t>
      </w:r>
      <w:r>
        <w:rPr>
          <w:rFonts w:cs="Arial"/>
          <w:rtl/>
        </w:rPr>
        <w:t>اصمة الدولة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ويلينغتون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>المدينة الأكثر اكتظاظًا بالسكان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أوكلاند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يبلغ عدد سكانها</w:t>
      </w:r>
      <w:r>
        <w:rPr>
          <w:rFonts w:cs="Arial"/>
          <w:rtl/>
        </w:rPr>
        <w:t xml:space="preserve"> 1.4 مليون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كرايستشيرش</w:t>
      </w:r>
      <w:r>
        <w:rPr>
          <w:rFonts w:cs="Arial"/>
          <w:rtl/>
        </w:rPr>
        <w:t xml:space="preserve"> وهاملتون.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أوكلاند</w:t>
      </w:r>
      <w:r>
        <w:rPr>
          <w:rFonts w:cs="Arial"/>
          <w:rtl/>
        </w:rPr>
        <w:t xml:space="preserve"> (</w:t>
      </w:r>
      <w:r>
        <w:t>AKL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من خلاله حوالي</w:t>
      </w:r>
      <w:r>
        <w:rPr>
          <w:rFonts w:cs="Arial"/>
          <w:rtl/>
        </w:rPr>
        <w:t xml:space="preserve"> 21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يليه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كرايستشيرش</w:t>
      </w:r>
      <w:r>
        <w:rPr>
          <w:rFonts w:cs="Arial"/>
          <w:rtl/>
        </w:rPr>
        <w:t xml:space="preserve"> (</w:t>
      </w:r>
      <w:r>
        <w:t>CHC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>السفر فيه</w:t>
      </w:r>
      <w:r>
        <w:rPr>
          <w:rFonts w:cs="Arial"/>
          <w:rtl/>
        </w:rPr>
        <w:t xml:space="preserve"> 6.9 مليون مسافر سنويًا</w:t>
      </w:r>
      <w:r>
        <w:rPr>
          <w:rFonts w:cs="Arial"/>
          <w:rtl/>
        </w:rPr>
        <w:t>, وهذان الم</w:t>
      </w:r>
      <w:r>
        <w:rPr>
          <w:rFonts w:cs="Arial"/>
          <w:rtl/>
        </w:rPr>
        <w:t>طا</w:t>
      </w:r>
      <w:r>
        <w:rPr>
          <w:rFonts w:cs="Arial"/>
          <w:rtl/>
        </w:rPr>
        <w:t>ر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يوفران معًا </w:t>
      </w:r>
      <w:r>
        <w:rPr>
          <w:rFonts w:cs="Arial"/>
          <w:rtl/>
        </w:rPr>
        <w:t>ل</w:t>
      </w:r>
      <w:r>
        <w:rPr>
          <w:rFonts w:cs="Arial"/>
          <w:rtl/>
        </w:rPr>
        <w:t>نيوزي</w:t>
      </w:r>
      <w:r>
        <w:rPr>
          <w:rFonts w:cs="Arial"/>
          <w:rtl/>
        </w:rPr>
        <w:t>ل</w:t>
      </w:r>
      <w:r>
        <w:rPr>
          <w:rFonts w:cs="Arial"/>
          <w:rtl/>
        </w:rPr>
        <w:t>ن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طيران إلى معظم الوجهات في المنطقة وخارجها.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تاريخ موجات الهجرة التي حدثت على مدى القرون الماضية على ثقافة نيوزيلندا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معظم </w:t>
      </w:r>
      <w:r>
        <w:rPr>
          <w:rFonts w:cs="Arial"/>
          <w:rtl/>
        </w:rPr>
        <w:t>أنحاء البلاد</w:t>
      </w:r>
      <w:r>
        <w:rPr>
          <w:rFonts w:cs="Arial"/>
          <w:rtl/>
        </w:rPr>
        <w:t xml:space="preserve"> مزيج متعدد الثقافات والديانات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الإنجليزية والماورية.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ونوع نظام الحكم في</w:t>
      </w:r>
      <w:r>
        <w:rPr>
          <w:rFonts w:cs="Arial"/>
          <w:rtl/>
        </w:rPr>
        <w:t xml:space="preserve"> ني</w:t>
      </w:r>
      <w:r>
        <w:rPr>
          <w:rFonts w:cs="Arial"/>
          <w:rtl/>
        </w:rPr>
        <w:t>وزيلندا</w:t>
      </w:r>
      <w:r>
        <w:rPr>
          <w:rFonts w:cs="Arial"/>
          <w:rtl/>
        </w:rPr>
        <w:t xml:space="preserve"> هو نظام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ديمقراطي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الملكة اليزابيث الثانية </w:t>
      </w:r>
      <w:r>
        <w:rPr>
          <w:rFonts w:cs="Arial"/>
          <w:rtl/>
        </w:rPr>
        <w:t xml:space="preserve">تمثل </w:t>
      </w:r>
      <w:r>
        <w:rPr>
          <w:rFonts w:cs="Arial"/>
          <w:rtl/>
        </w:rPr>
        <w:t xml:space="preserve">رأس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هو رئيس الوزراء المنتخب </w:t>
      </w:r>
      <w:r>
        <w:rPr>
          <w:rFonts w:cs="Arial"/>
          <w:rtl/>
        </w:rPr>
        <w:t>جاسيندا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أرديرن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>ملة</w:t>
      </w:r>
      <w:r>
        <w:rPr>
          <w:rFonts w:cs="Arial"/>
          <w:rtl/>
        </w:rPr>
        <w:t xml:space="preserve"> نيوزيلندا</w:t>
      </w:r>
      <w:r>
        <w:rPr>
          <w:rFonts w:cs="Arial"/>
          <w:rtl/>
        </w:rPr>
        <w:t xml:space="preserve"> الرسمية هي الدولار النيوزيلندي (</w:t>
      </w:r>
      <w:r>
        <w:t>NZD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ال</w:t>
      </w:r>
      <w:r>
        <w:rPr>
          <w:rFonts w:cs="Arial"/>
          <w:rtl/>
        </w:rPr>
        <w:t>صرف الحالي للدولار النيوزيلندي 1.4 مقابل الدولار الأمريك</w:t>
      </w:r>
      <w:r>
        <w:rPr>
          <w:rFonts w:cs="Arial"/>
          <w:rtl/>
        </w:rPr>
        <w:t>ي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نيوزيلاندا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>، حيث ي</w:t>
      </w:r>
      <w:r>
        <w:rPr>
          <w:rFonts w:cs="Arial"/>
          <w:rtl/>
        </w:rPr>
        <w:t>ول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ذي </w:t>
      </w:r>
      <w:r>
        <w:rPr>
          <w:rFonts w:cs="Arial"/>
          <w:rtl/>
        </w:rPr>
        <w:t>يصل الى</w:t>
      </w:r>
      <w:r>
        <w:rPr>
          <w:rFonts w:cs="Arial"/>
          <w:rtl/>
        </w:rPr>
        <w:t xml:space="preserve"> حوالي 193 مليار دولار ، مما يجعلها ثاني أكبر اقتصاد في 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أوقيانوسيا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متوسط ​​دخل الفرد فيها 41.072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الن</w:t>
      </w:r>
      <w:r>
        <w:rPr>
          <w:rFonts w:cs="Arial"/>
          <w:rtl/>
        </w:rPr>
        <w:t>يوزيلندي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 xml:space="preserve"> الأخشاب والمعادن ومنتجات الألبان واللحوم والخضروات والنبيذ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المنتجات الرئيسية التي </w:t>
      </w:r>
      <w:r>
        <w:rPr>
          <w:rFonts w:cs="Arial"/>
          <w:rtl/>
        </w:rPr>
        <w:t>تصدرها نيوزيلندا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تجدر </w:t>
      </w:r>
      <w:r>
        <w:rPr>
          <w:rFonts w:cs="Arial"/>
          <w:rtl/>
        </w:rPr>
        <w:t xml:space="preserve">الإشارة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نيوزيلندا </w:t>
      </w:r>
      <w:r>
        <w:rPr>
          <w:rFonts w:cs="Arial"/>
          <w:rtl/>
        </w:rPr>
        <w:t xml:space="preserve">كانت </w:t>
      </w:r>
      <w:r>
        <w:rPr>
          <w:rFonts w:cs="Arial"/>
          <w:rtl/>
        </w:rPr>
        <w:t xml:space="preserve">قد </w:t>
      </w:r>
      <w:r>
        <w:rPr>
          <w:rFonts w:cs="Arial"/>
          <w:rtl/>
        </w:rPr>
        <w:t xml:space="preserve">وقعت </w:t>
      </w:r>
      <w:r>
        <w:rPr>
          <w:rFonts w:cs="Arial"/>
          <w:rtl/>
        </w:rPr>
        <w:t>مجموعة متنوعة من الاتفاقيات التجارية من أجل تنمية التجارة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 xml:space="preserve">الصين </w:t>
      </w:r>
      <w:r>
        <w:rPr>
          <w:rFonts w:cs="Arial"/>
          <w:rtl/>
        </w:rPr>
        <w:t xml:space="preserve">أهم شريك </w:t>
      </w:r>
      <w:r>
        <w:rPr>
          <w:rFonts w:cs="Arial"/>
          <w:rtl/>
        </w:rPr>
        <w:t>تجاري</w:t>
      </w:r>
      <w:r>
        <w:rPr>
          <w:rFonts w:cs="Arial"/>
          <w:rtl/>
        </w:rPr>
        <w:t xml:space="preserve"> تذهب له صادرات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نيوزيلندا, و</w:t>
      </w:r>
      <w:r>
        <w:rPr>
          <w:rFonts w:cs="Arial"/>
          <w:rtl/>
        </w:rPr>
        <w:t>علاوة على ذلك ، تلعب السياحة دورًا اقتصاديًا كبيرًا في مناطق رئيسية معينة</w:t>
      </w:r>
      <w:r>
        <w:rPr>
          <w:rFonts w:cs="Arial"/>
          <w:rtl/>
        </w:rPr>
        <w:t xml:space="preserve"> من ني</w:t>
      </w:r>
      <w:r>
        <w:rPr>
          <w:rFonts w:cs="Arial"/>
          <w:rtl/>
        </w:rPr>
        <w:t>وز</w:t>
      </w:r>
      <w:r>
        <w:rPr>
          <w:rFonts w:cs="Arial"/>
          <w:rtl/>
        </w:rPr>
        <w:t>يلاندا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نيوزيلندا بمجموعة متنوعة من وجهات السياحة الحضرية والطبيعية ومناطق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</w:t>
      </w:r>
      <w:r>
        <w:rPr>
          <w:rFonts w:cs="Arial"/>
          <w:rtl/>
        </w:rPr>
        <w:t xml:space="preserve">تهر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بالحياة البرية الشاسعة والمتنزهات الوطنية المختلفة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نيوز</w:t>
      </w:r>
      <w:r>
        <w:rPr>
          <w:rFonts w:cs="Arial"/>
          <w:rtl/>
        </w:rPr>
        <w:t>يلندا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منتزه </w:t>
      </w:r>
      <w:r>
        <w:rPr>
          <w:rFonts w:cs="Arial"/>
          <w:rtl/>
        </w:rPr>
        <w:t>فيوردلاند</w:t>
      </w:r>
      <w:r>
        <w:rPr>
          <w:rFonts w:cs="Arial"/>
          <w:rtl/>
        </w:rPr>
        <w:t xml:space="preserve"> الوطني وخليج الجزر </w:t>
      </w:r>
      <w:r>
        <w:rPr>
          <w:rFonts w:cs="Arial"/>
          <w:rtl/>
        </w:rPr>
        <w:t>وكوينزتاون</w:t>
      </w:r>
      <w:r>
        <w:rPr>
          <w:rFonts w:cs="Arial"/>
          <w:rtl/>
        </w:rPr>
        <w:t xml:space="preserve"> وبحيرة </w:t>
      </w:r>
      <w:r>
        <w:rPr>
          <w:rFonts w:cs="Arial"/>
          <w:rtl/>
        </w:rPr>
        <w:t>تاوبو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وروتوروا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وأوكلاند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يبلغ إجمالي عدد السياح الذين يزورون</w:t>
      </w:r>
      <w:r>
        <w:rPr>
          <w:rFonts w:cs="Arial"/>
          <w:rtl/>
        </w:rPr>
        <w:t xml:space="preserve"> ني</w:t>
      </w:r>
      <w:r>
        <w:rPr>
          <w:rFonts w:cs="Arial"/>
          <w:rtl/>
        </w:rPr>
        <w:t>وزيلندا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 3.8 مليون سائح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اليها </w:t>
      </w:r>
      <w:r>
        <w:rPr>
          <w:rFonts w:cs="Arial"/>
          <w:rtl/>
        </w:rPr>
        <w:t>من الصين وأستراليا.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511</Words>
  <Characters>2741</Characters>
  <Application>WPS Office</Application>
  <DocSecurity>0</DocSecurity>
  <Paragraphs>21</Paragraphs>
  <ScaleCrop>false</ScaleCrop>
  <LinksUpToDate>false</LinksUpToDate>
  <CharactersWithSpaces>3245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٢٠٢٠-١١-٢٨T٠٤:١٩:٤٠Z</dcterms:created>
  <dc:creator>HistepM</dc:creator>
  <lastModifiedBy>LT C3200</lastModifiedBy>
  <dcterms:modified xsi:type="dcterms:W3CDTF">٢٠٢٠-١١-٢٨T٠٤:٢٨:٤٤Z</dcterms:modified>
  <revision>3</revision>
</coreProperties>
</file>