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1540CAA" w:rsidR="003D2DA7" w:rsidRPr="003D2DA7" w:rsidRDefault="00DD34F6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Namibia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FBD82BF" w:rsidR="007734D2" w:rsidRPr="00D318AA" w:rsidRDefault="00AB2A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DD3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Namibian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DD3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7734D2" w:rsidRP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DD3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DD3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Namibian</w:t>
      </w:r>
      <w:r w:rsidR="00FB272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D3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Rwanda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DD3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United Kingdom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D3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Namibian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DD3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49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604E7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04E77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This high visa requirement </w:t>
      </w:r>
      <w:r w:rsidR="00D318AA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is the reason</w:t>
      </w:r>
      <w:r w:rsidR="00604E77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D318AA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the passport raking is low on the overall worldwide mobility score.</w:t>
      </w:r>
      <w:r w:rsidR="00D318AA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DD34F6">
        <w:rPr>
          <w:rFonts w:eastAsia="Times New Roman" w:cstheme="minorHAnsi"/>
          <w:color w:val="000000"/>
          <w:sz w:val="26"/>
          <w:szCs w:val="26"/>
        </w:rPr>
        <w:t>Russia</w:t>
      </w:r>
      <w:proofErr w:type="gramEnd"/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83281E">
        <w:rPr>
          <w:rFonts w:eastAsia="Times New Roman" w:cstheme="minorHAnsi"/>
          <w:color w:val="000000"/>
          <w:sz w:val="26"/>
          <w:szCs w:val="26"/>
        </w:rPr>
        <w:t>C</w:t>
      </w:r>
      <w:r w:rsidR="0080185D">
        <w:rPr>
          <w:rFonts w:eastAsia="Times New Roman" w:cstheme="minorHAnsi"/>
          <w:color w:val="000000"/>
          <w:sz w:val="26"/>
          <w:szCs w:val="26"/>
        </w:rPr>
        <w:t>hina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318A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D318AA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D318A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D318AA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return flight tick</w:t>
      </w:r>
      <w:r w:rsidR="00D318A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D318AA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7604239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83281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34F6">
        <w:rPr>
          <w:rFonts w:eastAsia="Times New Roman" w:cstheme="minorHAnsi"/>
          <w:color w:val="000000"/>
          <w:sz w:val="26"/>
          <w:szCs w:val="26"/>
        </w:rPr>
        <w:t>Republic of Namibia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D34F6">
        <w:rPr>
          <w:rFonts w:eastAsia="Times New Roman" w:cstheme="minorHAnsi"/>
          <w:color w:val="000000"/>
          <w:sz w:val="26"/>
          <w:szCs w:val="26"/>
        </w:rPr>
        <w:t>German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D34F6">
        <w:rPr>
          <w:rFonts w:eastAsia="Times New Roman" w:cstheme="minorHAnsi"/>
          <w:color w:val="000000"/>
          <w:sz w:val="26"/>
          <w:szCs w:val="26"/>
        </w:rPr>
        <w:t>14 regions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1813">
        <w:rPr>
          <w:rFonts w:eastAsia="Times New Roman" w:cstheme="minorHAnsi"/>
          <w:color w:val="000000"/>
          <w:sz w:val="26"/>
          <w:szCs w:val="26"/>
        </w:rPr>
        <w:t>located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83281E">
        <w:rPr>
          <w:rFonts w:eastAsia="Times New Roman" w:cstheme="minorHAnsi"/>
          <w:color w:val="000000"/>
          <w:sz w:val="26"/>
          <w:szCs w:val="26"/>
        </w:rPr>
        <w:t>Southern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DD34F6">
        <w:rPr>
          <w:rFonts w:eastAsia="Times New Roman" w:cstheme="minorHAnsi"/>
          <w:color w:val="000000"/>
          <w:sz w:val="26"/>
          <w:szCs w:val="26"/>
        </w:rPr>
        <w:t>, bordering Angola, Zambia, Botswana and South Africa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34F6">
        <w:rPr>
          <w:rFonts w:eastAsia="Times New Roman" w:cstheme="minorHAnsi"/>
          <w:color w:val="000000"/>
          <w:sz w:val="26"/>
          <w:szCs w:val="26"/>
        </w:rPr>
        <w:t xml:space="preserve">The most important regions are </w:t>
      </w:r>
      <w:proofErr w:type="spellStart"/>
      <w:r w:rsidR="00DD34F6">
        <w:rPr>
          <w:rFonts w:eastAsia="Times New Roman" w:cstheme="minorHAnsi"/>
          <w:color w:val="000000"/>
          <w:sz w:val="26"/>
          <w:szCs w:val="26"/>
        </w:rPr>
        <w:t>Khomas</w:t>
      </w:r>
      <w:proofErr w:type="spellEnd"/>
      <w:r w:rsidR="00DD34F6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DD34F6">
        <w:rPr>
          <w:rFonts w:eastAsia="Times New Roman" w:cstheme="minorHAnsi"/>
          <w:color w:val="000000"/>
          <w:sz w:val="26"/>
          <w:szCs w:val="26"/>
        </w:rPr>
        <w:t>Ohagwena</w:t>
      </w:r>
      <w:proofErr w:type="spellEnd"/>
      <w:r w:rsidR="00DD34F6">
        <w:rPr>
          <w:rFonts w:eastAsia="Times New Roman" w:cstheme="minorHAnsi"/>
          <w:color w:val="000000"/>
          <w:sz w:val="26"/>
          <w:szCs w:val="26"/>
        </w:rPr>
        <w:t xml:space="preserve">, and </w:t>
      </w:r>
      <w:proofErr w:type="spellStart"/>
      <w:r w:rsidR="00DD34F6">
        <w:rPr>
          <w:rFonts w:eastAsia="Times New Roman" w:cstheme="minorHAnsi"/>
          <w:color w:val="000000"/>
          <w:sz w:val="26"/>
          <w:szCs w:val="26"/>
        </w:rPr>
        <w:t>Omusati</w:t>
      </w:r>
      <w:proofErr w:type="spellEnd"/>
      <w:r w:rsidR="00DD34F6">
        <w:rPr>
          <w:rFonts w:eastAsia="Times New Roman" w:cstheme="minorHAnsi"/>
          <w:color w:val="000000"/>
          <w:sz w:val="26"/>
          <w:szCs w:val="26"/>
        </w:rPr>
        <w:t xml:space="preserve">. Namibia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D34F6">
        <w:rPr>
          <w:rFonts w:eastAsia="Times New Roman" w:cstheme="minorHAnsi"/>
          <w:color w:val="000000"/>
          <w:sz w:val="26"/>
          <w:szCs w:val="26"/>
        </w:rPr>
        <w:t>825,615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DD34F6">
        <w:rPr>
          <w:rFonts w:eastAsia="Times New Roman" w:cstheme="minorHAnsi"/>
          <w:color w:val="000000"/>
          <w:sz w:val="26"/>
          <w:szCs w:val="26"/>
        </w:rPr>
        <w:t>15</w:t>
      </w:r>
      <w:r w:rsidR="00DD34F6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83281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83281E">
        <w:rPr>
          <w:rFonts w:eastAsia="Times New Roman" w:cstheme="minorHAnsi"/>
          <w:color w:val="000000"/>
          <w:sz w:val="26"/>
          <w:szCs w:val="26"/>
        </w:rPr>
        <w:t xml:space="preserve">is generally </w:t>
      </w:r>
      <w:r w:rsidR="00DD34F6">
        <w:rPr>
          <w:rFonts w:eastAsia="Times New Roman" w:cstheme="minorHAnsi"/>
          <w:color w:val="000000"/>
          <w:sz w:val="26"/>
          <w:szCs w:val="26"/>
        </w:rPr>
        <w:t>of the desert type with sparse rainfall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83281E">
        <w:rPr>
          <w:rFonts w:eastAsia="Times New Roman" w:cstheme="minorHAnsi"/>
          <w:color w:val="000000"/>
          <w:sz w:val="26"/>
          <w:szCs w:val="26"/>
        </w:rPr>
        <w:t>highlands and plateaus</w:t>
      </w:r>
      <w:r w:rsidR="00DD34F6">
        <w:rPr>
          <w:rFonts w:eastAsia="Times New Roman" w:cstheme="minorHAnsi"/>
          <w:color w:val="000000"/>
          <w:sz w:val="26"/>
          <w:szCs w:val="26"/>
        </w:rPr>
        <w:t xml:space="preserve"> with deserts along the coast</w:t>
      </w:r>
      <w:r w:rsidR="00604E77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8997CB3" w:rsidR="007734D2" w:rsidRDefault="00DD34F6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Namibia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2.7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>
        <w:rPr>
          <w:rFonts w:eastAsia="Times New Roman" w:cstheme="minorHAnsi"/>
          <w:color w:val="000000"/>
          <w:sz w:val="26"/>
          <w:szCs w:val="26"/>
        </w:rPr>
        <w:t>is Windhoek</w:t>
      </w:r>
      <w:r w:rsidR="00D623FE">
        <w:rPr>
          <w:rFonts w:eastAsia="Times New Roman" w:cstheme="minorHAnsi"/>
          <w:color w:val="000000"/>
          <w:sz w:val="26"/>
          <w:szCs w:val="26"/>
        </w:rPr>
        <w:t>, which is also 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3B2AAB">
        <w:rPr>
          <w:rFonts w:eastAsia="Times New Roman" w:cstheme="minorHAnsi"/>
          <w:color w:val="000000"/>
          <w:sz w:val="26"/>
          <w:szCs w:val="26"/>
        </w:rPr>
        <w:t>towns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B2AAB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CC097D">
        <w:rPr>
          <w:rFonts w:eastAsia="Times New Roman" w:cstheme="minorHAnsi"/>
          <w:color w:val="000000"/>
          <w:sz w:val="26"/>
          <w:szCs w:val="26"/>
        </w:rPr>
        <w:t>Rundu, Walvis Bay and Swakopmund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CC097D">
        <w:rPr>
          <w:rFonts w:eastAsia="Times New Roman" w:cstheme="minorHAnsi"/>
          <w:color w:val="000000"/>
          <w:sz w:val="26"/>
          <w:szCs w:val="26"/>
        </w:rPr>
        <w:t xml:space="preserve">Hosea </w:t>
      </w:r>
      <w:proofErr w:type="spellStart"/>
      <w:r w:rsidR="00CC097D">
        <w:rPr>
          <w:rFonts w:eastAsia="Times New Roman" w:cstheme="minorHAnsi"/>
          <w:color w:val="000000"/>
          <w:sz w:val="26"/>
          <w:szCs w:val="26"/>
        </w:rPr>
        <w:t>Kutako</w:t>
      </w:r>
      <w:proofErr w:type="spellEnd"/>
      <w:r w:rsidR="00CC097D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C097D">
        <w:rPr>
          <w:rFonts w:eastAsia="Times New Roman" w:cstheme="minorHAnsi"/>
          <w:color w:val="000000"/>
          <w:sz w:val="26"/>
          <w:szCs w:val="26"/>
        </w:rPr>
        <w:t>WDH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CC097D">
        <w:rPr>
          <w:rFonts w:eastAsia="Times New Roman" w:cstheme="minorHAnsi"/>
          <w:color w:val="000000"/>
          <w:sz w:val="26"/>
          <w:szCs w:val="26"/>
        </w:rPr>
        <w:t xml:space="preserve">with 1.5 million yearly passengers. It is named after a founding member of Namibia’s first nationalist party: Hosea </w:t>
      </w:r>
      <w:proofErr w:type="spellStart"/>
      <w:r w:rsidR="00CC097D">
        <w:rPr>
          <w:rFonts w:eastAsia="Times New Roman" w:cstheme="minorHAnsi"/>
          <w:color w:val="000000"/>
          <w:sz w:val="26"/>
          <w:szCs w:val="26"/>
        </w:rPr>
        <w:t>Komombumbi</w:t>
      </w:r>
      <w:proofErr w:type="spellEnd"/>
      <w:r w:rsidR="00CC097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CC097D">
        <w:rPr>
          <w:rFonts w:eastAsia="Times New Roman" w:cstheme="minorHAnsi"/>
          <w:color w:val="000000"/>
          <w:sz w:val="26"/>
          <w:szCs w:val="26"/>
        </w:rPr>
        <w:t>Kutako</w:t>
      </w:r>
      <w:proofErr w:type="spellEnd"/>
      <w:r w:rsidR="00CC097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04E77">
        <w:rPr>
          <w:rFonts w:eastAsia="Times New Roman" w:cstheme="minorHAnsi"/>
          <w:color w:val="000000"/>
          <w:sz w:val="26"/>
          <w:szCs w:val="26"/>
        </w:rPr>
        <w:t xml:space="preserve">airport </w:t>
      </w:r>
      <w:r w:rsidR="00CC097D">
        <w:rPr>
          <w:rFonts w:eastAsia="Times New Roman" w:cstheme="minorHAnsi"/>
          <w:color w:val="000000"/>
          <w:sz w:val="26"/>
          <w:szCs w:val="26"/>
        </w:rPr>
        <w:t xml:space="preserve">has flight connections to Africa, </w:t>
      </w:r>
      <w:proofErr w:type="gramStart"/>
      <w:r w:rsidR="00CC097D">
        <w:rPr>
          <w:rFonts w:eastAsia="Times New Roman" w:cstheme="minorHAnsi"/>
          <w:color w:val="000000"/>
          <w:sz w:val="26"/>
          <w:szCs w:val="26"/>
        </w:rPr>
        <w:t>Germany</w:t>
      </w:r>
      <w:proofErr w:type="gramEnd"/>
      <w:r w:rsidR="00CC097D">
        <w:rPr>
          <w:rFonts w:eastAsia="Times New Roman" w:cstheme="minorHAnsi"/>
          <w:color w:val="000000"/>
          <w:sz w:val="26"/>
          <w:szCs w:val="26"/>
        </w:rPr>
        <w:t xml:space="preserve"> and the Middle East.</w:t>
      </w:r>
      <w:r w:rsidR="0090293B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03A0471" w:rsidR="007734D2" w:rsidRPr="00C95FE6" w:rsidRDefault="0090293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C097D">
        <w:rPr>
          <w:rFonts w:eastAsia="Times New Roman" w:cstheme="minorHAnsi"/>
          <w:color w:val="000000"/>
          <w:sz w:val="26"/>
          <w:szCs w:val="26"/>
        </w:rPr>
        <w:t>Namibian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influenced by tribal traditions and former </w:t>
      </w:r>
      <w:r w:rsidR="00CC097D">
        <w:rPr>
          <w:rFonts w:eastAsia="Times New Roman" w:cstheme="minorHAnsi"/>
          <w:color w:val="000000"/>
          <w:sz w:val="26"/>
          <w:szCs w:val="26"/>
        </w:rPr>
        <w:t>German</w:t>
      </w:r>
      <w:r>
        <w:rPr>
          <w:rFonts w:eastAsia="Times New Roman" w:cstheme="minorHAnsi"/>
          <w:color w:val="000000"/>
          <w:sz w:val="26"/>
          <w:szCs w:val="26"/>
        </w:rPr>
        <w:t xml:space="preserve"> rule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835C96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>Christianity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 w:rsidR="00604E77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English</w:t>
      </w:r>
      <w:r w:rsidR="00604E77">
        <w:rPr>
          <w:rFonts w:eastAsia="Times New Roman" w:cstheme="minorHAnsi"/>
          <w:color w:val="000000"/>
          <w:sz w:val="26"/>
          <w:szCs w:val="26"/>
        </w:rPr>
        <w:t xml:space="preserve"> although</w:t>
      </w:r>
      <w:r w:rsidR="00CC097D">
        <w:rPr>
          <w:rFonts w:eastAsia="Times New Roman" w:cstheme="minorHAnsi"/>
          <w:color w:val="000000"/>
          <w:sz w:val="26"/>
          <w:szCs w:val="26"/>
        </w:rPr>
        <w:t xml:space="preserve"> there are 13 </w:t>
      </w:r>
      <w:r w:rsidR="00604E77">
        <w:rPr>
          <w:rFonts w:eastAsia="Times New Roman" w:cstheme="minorHAnsi"/>
          <w:color w:val="000000"/>
          <w:sz w:val="26"/>
          <w:szCs w:val="26"/>
        </w:rPr>
        <w:t xml:space="preserve">other </w:t>
      </w:r>
      <w:r w:rsidR="00CC097D">
        <w:rPr>
          <w:rFonts w:eastAsia="Times New Roman" w:cstheme="minorHAnsi"/>
          <w:color w:val="000000"/>
          <w:sz w:val="26"/>
          <w:szCs w:val="26"/>
        </w:rPr>
        <w:t>recognized national languages</w:t>
      </w:r>
      <w:r w:rsidR="00604E77">
        <w:rPr>
          <w:rFonts w:eastAsia="Times New Roman" w:cstheme="minorHAnsi"/>
          <w:color w:val="000000"/>
          <w:sz w:val="26"/>
          <w:szCs w:val="26"/>
        </w:rPr>
        <w:t xml:space="preserve"> as well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a mix between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CC097D">
        <w:rPr>
          <w:rFonts w:eastAsia="Times New Roman" w:cstheme="minorHAnsi"/>
          <w:color w:val="000000"/>
          <w:sz w:val="26"/>
          <w:szCs w:val="26"/>
        </w:rPr>
        <w:t>civil and customary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CC097D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097D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CC097D">
        <w:rPr>
          <w:rFonts w:eastAsia="Times New Roman" w:cstheme="minorHAnsi"/>
          <w:color w:val="000000"/>
          <w:sz w:val="26"/>
          <w:szCs w:val="26"/>
        </w:rPr>
        <w:t>Hage</w:t>
      </w:r>
      <w:proofErr w:type="spellEnd"/>
      <w:r w:rsidR="00CC097D">
        <w:rPr>
          <w:rFonts w:eastAsia="Times New Roman" w:cstheme="minorHAnsi"/>
          <w:color w:val="000000"/>
          <w:sz w:val="26"/>
          <w:szCs w:val="26"/>
        </w:rPr>
        <w:t xml:space="preserve"> Geingob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</w:t>
      </w:r>
      <w:r w:rsidR="00BF2FA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3AE9324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CC097D">
        <w:rPr>
          <w:rFonts w:eastAsia="Times New Roman" w:cstheme="minorHAnsi"/>
          <w:color w:val="000000"/>
          <w:sz w:val="26"/>
          <w:szCs w:val="26"/>
        </w:rPr>
        <w:t>Namibian Dollar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C097D">
        <w:rPr>
          <w:rFonts w:eastAsia="Times New Roman" w:cstheme="minorHAnsi"/>
          <w:color w:val="000000"/>
          <w:sz w:val="26"/>
          <w:szCs w:val="26"/>
        </w:rPr>
        <w:t>NAD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</w:t>
      </w:r>
      <w:r w:rsidR="00CC097D">
        <w:rPr>
          <w:rFonts w:eastAsia="Times New Roman" w:cstheme="minorHAnsi"/>
          <w:color w:val="000000"/>
          <w:sz w:val="26"/>
          <w:szCs w:val="26"/>
        </w:rPr>
        <w:t xml:space="preserve"> NAD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097D">
        <w:rPr>
          <w:rFonts w:eastAsia="Times New Roman" w:cstheme="minorHAnsi"/>
          <w:color w:val="000000"/>
          <w:sz w:val="26"/>
          <w:szCs w:val="26"/>
        </w:rPr>
        <w:t>16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C097D">
        <w:rPr>
          <w:rFonts w:eastAsia="Times New Roman" w:cstheme="minorHAnsi"/>
          <w:color w:val="000000"/>
          <w:sz w:val="26"/>
          <w:szCs w:val="26"/>
        </w:rPr>
        <w:t>27.5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C097D">
        <w:rPr>
          <w:rFonts w:eastAsia="Times New Roman" w:cstheme="minorHAnsi"/>
          <w:color w:val="000000"/>
          <w:sz w:val="26"/>
          <w:szCs w:val="26"/>
        </w:rPr>
        <w:t>Its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citizens </w:t>
      </w:r>
      <w:r w:rsidR="00BF2FA0">
        <w:rPr>
          <w:rFonts w:eastAsia="Times New Roman" w:cstheme="minorHAnsi"/>
          <w:color w:val="000000"/>
          <w:sz w:val="26"/>
          <w:szCs w:val="26"/>
        </w:rPr>
        <w:t>h</w:t>
      </w:r>
      <w:r w:rsidR="00CC097D">
        <w:rPr>
          <w:rFonts w:eastAsia="Times New Roman" w:cstheme="minorHAnsi"/>
          <w:color w:val="000000"/>
          <w:sz w:val="26"/>
          <w:szCs w:val="26"/>
        </w:rPr>
        <w:t>ave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2FA0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>income of $</w:t>
      </w:r>
      <w:r w:rsidR="00CC097D">
        <w:rPr>
          <w:rFonts w:eastAsia="Times New Roman" w:cstheme="minorHAnsi"/>
          <w:color w:val="000000"/>
          <w:sz w:val="26"/>
          <w:szCs w:val="26"/>
        </w:rPr>
        <w:t>11,516</w:t>
      </w:r>
      <w:r w:rsidR="00BF2FA0">
        <w:rPr>
          <w:rFonts w:eastAsia="Times New Roman" w:cstheme="minorHAnsi"/>
          <w:color w:val="000000"/>
          <w:sz w:val="26"/>
          <w:szCs w:val="26"/>
        </w:rPr>
        <w:t xml:space="preserve"> per capita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F5F6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BF2FA0">
        <w:rPr>
          <w:rFonts w:eastAsia="Times New Roman" w:cstheme="minorHAnsi"/>
          <w:color w:val="000000"/>
          <w:sz w:val="26"/>
          <w:szCs w:val="26"/>
        </w:rPr>
        <w:t>industry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4E77">
        <w:rPr>
          <w:rFonts w:eastAsia="Times New Roman" w:cstheme="minorHAnsi"/>
          <w:color w:val="000000"/>
          <w:sz w:val="26"/>
          <w:szCs w:val="26"/>
        </w:rPr>
        <w:t>The m</w:t>
      </w:r>
      <w:r w:rsidR="00BF2FA0">
        <w:rPr>
          <w:rFonts w:eastAsia="Times New Roman" w:cstheme="minorHAnsi"/>
          <w:color w:val="000000"/>
          <w:sz w:val="26"/>
          <w:szCs w:val="26"/>
        </w:rPr>
        <w:t>ain GDP contributing factors are</w:t>
      </w:r>
      <w:r w:rsidR="00D318AA">
        <w:rPr>
          <w:rFonts w:eastAsia="Times New Roman" w:cstheme="minorHAnsi"/>
          <w:color w:val="000000"/>
          <w:sz w:val="26"/>
          <w:szCs w:val="26"/>
        </w:rPr>
        <w:t xml:space="preserve"> d</w:t>
      </w:r>
      <w:r w:rsidR="00736DB7">
        <w:rPr>
          <w:rFonts w:eastAsia="Times New Roman" w:cstheme="minorHAnsi"/>
          <w:color w:val="000000"/>
          <w:sz w:val="26"/>
          <w:szCs w:val="26"/>
        </w:rPr>
        <w:t>iamond m</w:t>
      </w:r>
      <w:r w:rsidR="00BF2FA0">
        <w:rPr>
          <w:rFonts w:eastAsia="Times New Roman" w:cstheme="minorHAnsi"/>
          <w:color w:val="000000"/>
          <w:sz w:val="26"/>
          <w:szCs w:val="26"/>
        </w:rPr>
        <w:t>ining</w:t>
      </w:r>
      <w:r w:rsidR="00736DB7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D27B39">
        <w:rPr>
          <w:rFonts w:eastAsia="Times New Roman" w:cstheme="minorHAnsi"/>
          <w:color w:val="000000"/>
          <w:sz w:val="26"/>
          <w:szCs w:val="26"/>
        </w:rPr>
        <w:t>uranium extraction and lead</w:t>
      </w:r>
      <w:r w:rsidR="00736DB7">
        <w:rPr>
          <w:rFonts w:eastAsia="Times New Roman" w:cstheme="minorHAnsi"/>
          <w:color w:val="000000"/>
          <w:sz w:val="26"/>
          <w:szCs w:val="26"/>
        </w:rPr>
        <w:t>.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27B39">
        <w:rPr>
          <w:rFonts w:eastAsia="Times New Roman" w:cstheme="minorHAnsi"/>
          <w:color w:val="000000"/>
          <w:sz w:val="26"/>
          <w:szCs w:val="26"/>
        </w:rPr>
        <w:t>Namibia is the largest uranium producer in the world. Most trade is conducted with the neighboring South Africa.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8438C62" w:rsidR="00712555" w:rsidRPr="00A50000" w:rsidRDefault="00D27B39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Namibia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DB7">
        <w:rPr>
          <w:rFonts w:eastAsia="Times New Roman" w:cstheme="minorHAnsi"/>
          <w:color w:val="000000"/>
          <w:sz w:val="26"/>
          <w:szCs w:val="26"/>
        </w:rPr>
        <w:t xml:space="preserve">has a </w:t>
      </w:r>
      <w:r w:rsidR="001564ED">
        <w:rPr>
          <w:rFonts w:eastAsia="Times New Roman" w:cstheme="minorHAnsi"/>
          <w:color w:val="000000"/>
          <w:sz w:val="26"/>
          <w:szCs w:val="26"/>
        </w:rPr>
        <w:t>variety of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36DB7">
        <w:rPr>
          <w:rFonts w:eastAsia="Times New Roman" w:cstheme="minorHAnsi"/>
          <w:color w:val="000000"/>
          <w:sz w:val="26"/>
          <w:szCs w:val="26"/>
        </w:rPr>
        <w:t xml:space="preserve">It is known </w:t>
      </w:r>
      <w:r w:rsidR="002E1D74">
        <w:rPr>
          <w:rFonts w:eastAsia="Times New Roman" w:cstheme="minorHAnsi"/>
          <w:color w:val="000000"/>
          <w:sz w:val="26"/>
          <w:szCs w:val="26"/>
        </w:rPr>
        <w:t xml:space="preserve">for </w:t>
      </w:r>
      <w:r w:rsidR="00C82581">
        <w:rPr>
          <w:rFonts w:eastAsia="Times New Roman" w:cstheme="minorHAnsi"/>
          <w:color w:val="000000"/>
          <w:sz w:val="26"/>
          <w:szCs w:val="26"/>
        </w:rPr>
        <w:t>its vast wildlife and national parks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82581">
        <w:rPr>
          <w:rFonts w:eastAsia="Times New Roman" w:cstheme="minorHAnsi"/>
          <w:color w:val="000000"/>
          <w:sz w:val="26"/>
          <w:szCs w:val="26"/>
        </w:rPr>
        <w:t>Activities s</w:t>
      </w:r>
      <w:r w:rsidR="002E1D74">
        <w:rPr>
          <w:rFonts w:eastAsia="Times New Roman" w:cstheme="minorHAnsi"/>
          <w:color w:val="000000"/>
          <w:sz w:val="26"/>
          <w:szCs w:val="26"/>
        </w:rPr>
        <w:t>uch as</w:t>
      </w:r>
      <w:r w:rsidR="00D318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1D74">
        <w:rPr>
          <w:rFonts w:eastAsia="Times New Roman" w:cstheme="minorHAnsi"/>
          <w:color w:val="000000"/>
          <w:sz w:val="26"/>
          <w:szCs w:val="26"/>
        </w:rPr>
        <w:t>hiking, trekking, four-wheel driving trails and cultural experiences</w:t>
      </w:r>
      <w:r w:rsidR="00C82581">
        <w:rPr>
          <w:rFonts w:eastAsia="Times New Roman" w:cstheme="minorHAnsi"/>
          <w:color w:val="000000"/>
          <w:sz w:val="26"/>
          <w:szCs w:val="26"/>
        </w:rPr>
        <w:t xml:space="preserve"> are very popular</w:t>
      </w:r>
      <w:r w:rsidR="002E1D7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C82581">
        <w:rPr>
          <w:rFonts w:eastAsia="Times New Roman" w:cstheme="minorHAnsi"/>
          <w:color w:val="000000"/>
          <w:sz w:val="26"/>
          <w:szCs w:val="26"/>
        </w:rPr>
        <w:t>two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</w:t>
      </w:r>
      <w:r w:rsidR="002E1D74">
        <w:rPr>
          <w:rFonts w:eastAsia="Times New Roman" w:cstheme="minorHAnsi"/>
          <w:color w:val="000000"/>
          <w:sz w:val="26"/>
          <w:szCs w:val="26"/>
        </w:rPr>
        <w:t xml:space="preserve"> site</w:t>
      </w:r>
      <w:r w:rsidR="00C82581">
        <w:rPr>
          <w:rFonts w:eastAsia="Times New Roman" w:cstheme="minorHAnsi"/>
          <w:color w:val="000000"/>
          <w:sz w:val="26"/>
          <w:szCs w:val="26"/>
        </w:rPr>
        <w:t>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include the </w:t>
      </w:r>
      <w:proofErr w:type="spellStart"/>
      <w:r w:rsidR="00C82581">
        <w:rPr>
          <w:rFonts w:eastAsia="Times New Roman" w:cstheme="minorHAnsi"/>
          <w:color w:val="000000"/>
          <w:sz w:val="26"/>
          <w:szCs w:val="26"/>
        </w:rPr>
        <w:t>Etosha</w:t>
      </w:r>
      <w:proofErr w:type="spellEnd"/>
      <w:r w:rsidR="00C82581">
        <w:rPr>
          <w:rFonts w:eastAsia="Times New Roman" w:cstheme="minorHAnsi"/>
          <w:color w:val="000000"/>
          <w:sz w:val="26"/>
          <w:szCs w:val="26"/>
        </w:rPr>
        <w:t xml:space="preserve"> National Park, the Fish River Canyon, </w:t>
      </w:r>
      <w:proofErr w:type="spellStart"/>
      <w:r w:rsidR="00C82581">
        <w:rPr>
          <w:rFonts w:eastAsia="Times New Roman" w:cstheme="minorHAnsi"/>
          <w:color w:val="000000"/>
          <w:sz w:val="26"/>
          <w:szCs w:val="26"/>
        </w:rPr>
        <w:t>Sossuvlei</w:t>
      </w:r>
      <w:proofErr w:type="spellEnd"/>
      <w:r w:rsidR="00C82581">
        <w:rPr>
          <w:rFonts w:eastAsia="Times New Roman" w:cstheme="minorHAnsi"/>
          <w:color w:val="000000"/>
          <w:sz w:val="26"/>
          <w:szCs w:val="26"/>
        </w:rPr>
        <w:t>, Cape Cross and Swakopmund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2E1D74">
        <w:rPr>
          <w:rFonts w:eastAsia="Times New Roman" w:cstheme="minorHAnsi"/>
          <w:color w:val="000000"/>
          <w:sz w:val="26"/>
          <w:szCs w:val="26"/>
        </w:rPr>
        <w:t>1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44D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C82581">
        <w:rPr>
          <w:rFonts w:eastAsia="Times New Roman" w:cstheme="minorHAnsi"/>
          <w:color w:val="000000"/>
          <w:sz w:val="26"/>
          <w:szCs w:val="26"/>
        </w:rPr>
        <w:t xml:space="preserve">, originating mostly from Angola, South Africa and Germany.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CB7B5" w14:textId="77777777" w:rsidR="00E31F40" w:rsidRDefault="00E31F40" w:rsidP="00CE3C2A">
      <w:r>
        <w:separator/>
      </w:r>
    </w:p>
  </w:endnote>
  <w:endnote w:type="continuationSeparator" w:id="0">
    <w:p w14:paraId="60C51FC7" w14:textId="77777777" w:rsidR="00E31F40" w:rsidRDefault="00E31F40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325F5" w14:textId="77777777" w:rsidR="00E31F40" w:rsidRDefault="00E31F40" w:rsidP="00CE3C2A">
      <w:r>
        <w:separator/>
      </w:r>
    </w:p>
  </w:footnote>
  <w:footnote w:type="continuationSeparator" w:id="0">
    <w:p w14:paraId="61D9FCEF" w14:textId="77777777" w:rsidR="00E31F40" w:rsidRDefault="00E31F40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10480"/>
    <w:rsid w:val="002230E7"/>
    <w:rsid w:val="00251681"/>
    <w:rsid w:val="00256FD9"/>
    <w:rsid w:val="0026181B"/>
    <w:rsid w:val="00261B95"/>
    <w:rsid w:val="00266FBA"/>
    <w:rsid w:val="00295F46"/>
    <w:rsid w:val="002C02EB"/>
    <w:rsid w:val="002E1D74"/>
    <w:rsid w:val="003343B2"/>
    <w:rsid w:val="00344265"/>
    <w:rsid w:val="00360F04"/>
    <w:rsid w:val="003A1485"/>
    <w:rsid w:val="003B0CAE"/>
    <w:rsid w:val="003B2AAB"/>
    <w:rsid w:val="003D2DA7"/>
    <w:rsid w:val="0041395A"/>
    <w:rsid w:val="00435604"/>
    <w:rsid w:val="0044152E"/>
    <w:rsid w:val="00454E0C"/>
    <w:rsid w:val="00455662"/>
    <w:rsid w:val="00464F08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04E77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36DB7"/>
    <w:rsid w:val="00766961"/>
    <w:rsid w:val="007734D2"/>
    <w:rsid w:val="007835D2"/>
    <w:rsid w:val="00790FC3"/>
    <w:rsid w:val="00791E8E"/>
    <w:rsid w:val="007B5D5A"/>
    <w:rsid w:val="007C1FA6"/>
    <w:rsid w:val="007C691B"/>
    <w:rsid w:val="007F41EA"/>
    <w:rsid w:val="007F49CB"/>
    <w:rsid w:val="007F5F7E"/>
    <w:rsid w:val="007F7A74"/>
    <w:rsid w:val="0080185D"/>
    <w:rsid w:val="0083281E"/>
    <w:rsid w:val="00835586"/>
    <w:rsid w:val="00835C96"/>
    <w:rsid w:val="00895DD9"/>
    <w:rsid w:val="0090293B"/>
    <w:rsid w:val="00902C42"/>
    <w:rsid w:val="00921A1E"/>
    <w:rsid w:val="00942512"/>
    <w:rsid w:val="00950BBE"/>
    <w:rsid w:val="009947FA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B14F03"/>
    <w:rsid w:val="00B36487"/>
    <w:rsid w:val="00B40090"/>
    <w:rsid w:val="00B414B5"/>
    <w:rsid w:val="00B80024"/>
    <w:rsid w:val="00BA52BC"/>
    <w:rsid w:val="00BD4524"/>
    <w:rsid w:val="00BE213A"/>
    <w:rsid w:val="00BF2FA0"/>
    <w:rsid w:val="00C029B6"/>
    <w:rsid w:val="00C143D2"/>
    <w:rsid w:val="00C35D00"/>
    <w:rsid w:val="00C44505"/>
    <w:rsid w:val="00C51813"/>
    <w:rsid w:val="00C75846"/>
    <w:rsid w:val="00C76DA1"/>
    <w:rsid w:val="00C82581"/>
    <w:rsid w:val="00C95FE6"/>
    <w:rsid w:val="00CA18B0"/>
    <w:rsid w:val="00CA7CF5"/>
    <w:rsid w:val="00CC097D"/>
    <w:rsid w:val="00CC38FF"/>
    <w:rsid w:val="00CC7BBA"/>
    <w:rsid w:val="00CE3C2A"/>
    <w:rsid w:val="00CF4316"/>
    <w:rsid w:val="00D27B39"/>
    <w:rsid w:val="00D318AA"/>
    <w:rsid w:val="00D41DF2"/>
    <w:rsid w:val="00D4404A"/>
    <w:rsid w:val="00D475C9"/>
    <w:rsid w:val="00D51A69"/>
    <w:rsid w:val="00D623FE"/>
    <w:rsid w:val="00DC32CF"/>
    <w:rsid w:val="00DD34F6"/>
    <w:rsid w:val="00DE51C5"/>
    <w:rsid w:val="00DF3E69"/>
    <w:rsid w:val="00DF57D4"/>
    <w:rsid w:val="00E160A6"/>
    <w:rsid w:val="00E31F40"/>
    <w:rsid w:val="00E33393"/>
    <w:rsid w:val="00E35575"/>
    <w:rsid w:val="00E4458A"/>
    <w:rsid w:val="00E50BED"/>
    <w:rsid w:val="00E578A8"/>
    <w:rsid w:val="00E76146"/>
    <w:rsid w:val="00E91B2D"/>
    <w:rsid w:val="00EB4B55"/>
    <w:rsid w:val="00EB5A80"/>
    <w:rsid w:val="00ED128D"/>
    <w:rsid w:val="00F16B83"/>
    <w:rsid w:val="00F53AAB"/>
    <w:rsid w:val="00F94FF8"/>
    <w:rsid w:val="00FA49A3"/>
    <w:rsid w:val="00FA57AA"/>
    <w:rsid w:val="00FB2727"/>
    <w:rsid w:val="00FC3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  <w:style w:type="paragraph" w:styleId="Textodeglobo">
    <w:name w:val="Balloon Text"/>
    <w:basedOn w:val="Normal"/>
    <w:link w:val="TextodegloboCar"/>
    <w:uiPriority w:val="99"/>
    <w:semiHidden/>
    <w:unhideWhenUsed/>
    <w:rsid w:val="00604E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2020-11-23T19:22:00Z</dcterms:created>
  <dcterms:modified xsi:type="dcterms:W3CDTF">2020-11-26T09:35:00Z</dcterms:modified>
</cp:coreProperties>
</file>