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EC79B7F" w:rsidR="003D2DA7" w:rsidRPr="003D2DA7" w:rsidRDefault="00240B2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South Sudan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2C98C45" w:rsidR="007734D2" w:rsidRPr="00D8142C" w:rsidRDefault="00AB2A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40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Sudanese passport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D814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956D65" w:rsidRP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7734D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. It provides visa-free access to </w:t>
      </w:r>
      <w:r w:rsidR="00956D65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4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3</w:t>
      </w:r>
      <w:r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countries. 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The passport ranking has dropped over the past years from the 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86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spot in 200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8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to the current ranking. </w:t>
      </w:r>
      <w:r w:rsidR="00240B23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South Sudanese</w:t>
      </w:r>
      <w:r w:rsidR="002A0BD5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passport holders have visa-free</w:t>
      </w:r>
      <w:r w:rsidR="00725F0E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access</w:t>
      </w:r>
      <w:r w:rsidR="007734D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s </w:t>
      </w:r>
      <w:r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Philippines, Singapore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proofErr w:type="gramStart"/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Iran</w:t>
      </w:r>
      <w:proofErr w:type="gramEnd"/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Malaysia</w:t>
      </w:r>
      <w:r w:rsidR="007734D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. </w:t>
      </w:r>
      <w:r w:rsidR="00240B23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South Sudanese</w:t>
      </w:r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1ACE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citizens</w:t>
      </w:r>
      <w:r w:rsidR="00F630D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902C4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require </w:t>
      </w:r>
      <w:r w:rsidR="009B7945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a</w:t>
      </w:r>
      <w:r w:rsidR="00C1383E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9B7945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visa </w:t>
      </w:r>
      <w:r w:rsidR="00902C4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to enter</w:t>
      </w:r>
      <w:r w:rsidR="009B7945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902C4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1</w:t>
      </w:r>
      <w:r w:rsidR="00956D65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8</w:t>
      </w:r>
      <w:r w:rsidR="00D8142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3</w:t>
      </w:r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510D6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902C4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in the world</w:t>
      </w:r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such as </w:t>
      </w:r>
      <w:r w:rsidR="00B719D7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China</w:t>
      </w:r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151ACE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Russia, the United </w:t>
      </w:r>
      <w:proofErr w:type="gramStart"/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State</w:t>
      </w:r>
      <w:r w:rsidR="00725F0E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proofErr w:type="gramEnd"/>
      <w:r w:rsidR="004158CF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the entire European Union</w:t>
      </w:r>
      <w:r w:rsidR="00902C42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902C42" w:rsidRPr="00D8142C">
        <w:rPr>
          <w:rFonts w:eastAsia="Times New Roman" w:cstheme="minorHAnsi"/>
          <w:sz w:val="26"/>
          <w:szCs w:val="26"/>
        </w:rPr>
        <w:t xml:space="preserve"> This high visa requirement results in a </w:t>
      </w:r>
      <w:r w:rsidR="00956D65" w:rsidRPr="00D8142C">
        <w:rPr>
          <w:rFonts w:eastAsia="Times New Roman" w:cstheme="minorHAnsi"/>
          <w:sz w:val="26"/>
          <w:szCs w:val="26"/>
        </w:rPr>
        <w:t xml:space="preserve">very </w:t>
      </w:r>
      <w:r w:rsidR="00902C42" w:rsidRPr="00D8142C">
        <w:rPr>
          <w:rFonts w:eastAsia="Times New Roman" w:cstheme="minorHAnsi"/>
          <w:sz w:val="26"/>
          <w:szCs w:val="26"/>
        </w:rPr>
        <w:t>low mobility score</w:t>
      </w:r>
      <w:r w:rsidR="00C1383E" w:rsidRPr="00D8142C">
        <w:rPr>
          <w:rFonts w:eastAsia="Times New Roman" w:cstheme="minorHAnsi"/>
          <w:sz w:val="26"/>
          <w:szCs w:val="26"/>
        </w:rPr>
        <w:t>.</w:t>
      </w:r>
    </w:p>
    <w:p w14:paraId="1A778BE0" w14:textId="77777777" w:rsidR="007734D2" w:rsidRPr="00D8142C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> </w:t>
      </w:r>
      <w:r w:rsidRPr="00D8142C">
        <w:rPr>
          <w:rFonts w:eastAsia="Times New Roman" w:cstheme="minorHAnsi"/>
          <w:sz w:val="26"/>
          <w:szCs w:val="26"/>
        </w:rPr>
        <w:t> </w:t>
      </w:r>
    </w:p>
    <w:p w14:paraId="773DE0FF" w14:textId="688CEAEC" w:rsidR="007734D2" w:rsidRPr="004A0349" w:rsidRDefault="00B414B5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D8142C">
        <w:rPr>
          <w:rFonts w:eastAsia="Times New Roman" w:cstheme="minorHAnsi"/>
          <w:sz w:val="26"/>
          <w:szCs w:val="26"/>
        </w:rPr>
        <w:t xml:space="preserve">The </w:t>
      </w:r>
      <w:r w:rsidR="00240B23" w:rsidRPr="00D8142C">
        <w:rPr>
          <w:rFonts w:eastAsia="Times New Roman" w:cstheme="minorHAnsi"/>
          <w:sz w:val="26"/>
          <w:szCs w:val="26"/>
        </w:rPr>
        <w:t>Republic of South Sudan</w:t>
      </w:r>
      <w:r w:rsidR="00F630D2" w:rsidRPr="00D8142C">
        <w:rPr>
          <w:rFonts w:eastAsia="Times New Roman" w:cstheme="minorHAnsi"/>
          <w:sz w:val="26"/>
          <w:szCs w:val="26"/>
        </w:rPr>
        <w:t xml:space="preserve"> </w:t>
      </w:r>
      <w:r w:rsidR="007734D2" w:rsidRPr="00D8142C">
        <w:rPr>
          <w:rFonts w:eastAsia="Times New Roman" w:cstheme="minorHAnsi"/>
          <w:sz w:val="26"/>
          <w:szCs w:val="26"/>
        </w:rPr>
        <w:t>is a</w:t>
      </w:r>
      <w:r w:rsidR="009B7945" w:rsidRPr="00D8142C">
        <w:rPr>
          <w:rFonts w:eastAsia="Times New Roman" w:cstheme="minorHAnsi"/>
          <w:sz w:val="26"/>
          <w:szCs w:val="26"/>
        </w:rPr>
        <w:t xml:space="preserve"> </w:t>
      </w:r>
      <w:r w:rsidR="00240B23" w:rsidRPr="00D8142C">
        <w:rPr>
          <w:rFonts w:eastAsia="Times New Roman" w:cstheme="minorHAnsi"/>
          <w:sz w:val="26"/>
          <w:szCs w:val="26"/>
        </w:rPr>
        <w:t>relatively new country founded in 2011</w:t>
      </w:r>
      <w:r w:rsidR="000D2CF4" w:rsidRPr="00D8142C">
        <w:rPr>
          <w:rFonts w:eastAsia="Times New Roman" w:cstheme="minorHAnsi"/>
          <w:sz w:val="26"/>
          <w:szCs w:val="26"/>
        </w:rPr>
        <w:t>.</w:t>
      </w:r>
      <w:r w:rsidR="007734D2" w:rsidRPr="00D8142C">
        <w:rPr>
          <w:rFonts w:eastAsia="Times New Roman" w:cstheme="minorHAnsi"/>
          <w:sz w:val="26"/>
          <w:szCs w:val="26"/>
        </w:rPr>
        <w:t xml:space="preserve"> </w:t>
      </w:r>
      <w:r w:rsidR="00240B23" w:rsidRPr="00D8142C">
        <w:rPr>
          <w:rFonts w:eastAsia="Times New Roman" w:cstheme="minorHAnsi"/>
          <w:sz w:val="26"/>
          <w:szCs w:val="26"/>
        </w:rPr>
        <w:t>It is l</w:t>
      </w:r>
      <w:r w:rsidR="007734D2" w:rsidRPr="00D8142C">
        <w:rPr>
          <w:rFonts w:eastAsia="Times New Roman" w:cstheme="minorHAnsi"/>
          <w:sz w:val="26"/>
          <w:szCs w:val="26"/>
        </w:rPr>
        <w:t xml:space="preserve">ocated in </w:t>
      </w:r>
      <w:r w:rsidR="00240B23" w:rsidRPr="00D8142C">
        <w:rPr>
          <w:rFonts w:eastAsia="Times New Roman" w:cstheme="minorHAnsi"/>
          <w:sz w:val="26"/>
          <w:szCs w:val="26"/>
        </w:rPr>
        <w:t>East-</w:t>
      </w:r>
      <w:r w:rsidR="002A0BD5" w:rsidRPr="00D8142C">
        <w:rPr>
          <w:rFonts w:eastAsia="Times New Roman" w:cstheme="minorHAnsi"/>
          <w:sz w:val="26"/>
          <w:szCs w:val="26"/>
        </w:rPr>
        <w:t>Central Africa</w:t>
      </w:r>
      <w:r w:rsidR="002C720E" w:rsidRPr="00D8142C">
        <w:rPr>
          <w:rFonts w:eastAsia="Times New Roman" w:cstheme="minorHAnsi"/>
          <w:sz w:val="26"/>
          <w:szCs w:val="26"/>
        </w:rPr>
        <w:t>,</w:t>
      </w:r>
      <w:r w:rsidR="00730106" w:rsidRPr="00D8142C">
        <w:rPr>
          <w:rFonts w:eastAsia="Times New Roman" w:cstheme="minorHAnsi"/>
          <w:sz w:val="26"/>
          <w:szCs w:val="26"/>
        </w:rPr>
        <w:t xml:space="preserve"> </w:t>
      </w:r>
      <w:r w:rsidR="00240B23" w:rsidRPr="00D8142C">
        <w:rPr>
          <w:rFonts w:eastAsia="Times New Roman" w:cstheme="minorHAnsi"/>
          <w:sz w:val="26"/>
          <w:szCs w:val="26"/>
        </w:rPr>
        <w:t>and</w:t>
      </w:r>
      <w:r w:rsidR="007D793C" w:rsidRPr="00D8142C">
        <w:rPr>
          <w:rFonts w:eastAsia="Times New Roman" w:cstheme="minorHAnsi"/>
          <w:sz w:val="26"/>
          <w:szCs w:val="26"/>
        </w:rPr>
        <w:t xml:space="preserve"> consists of </w:t>
      </w:r>
      <w:r w:rsidR="00240B23" w:rsidRPr="00D8142C">
        <w:rPr>
          <w:rFonts w:eastAsia="Times New Roman" w:cstheme="minorHAnsi"/>
          <w:sz w:val="26"/>
          <w:szCs w:val="26"/>
        </w:rPr>
        <w:t>ten</w:t>
      </w:r>
      <w:r w:rsidR="00B719D7" w:rsidRPr="00D8142C">
        <w:rPr>
          <w:rFonts w:eastAsia="Times New Roman" w:cstheme="minorHAnsi"/>
          <w:sz w:val="26"/>
          <w:szCs w:val="26"/>
        </w:rPr>
        <w:t xml:space="preserve"> </w:t>
      </w:r>
      <w:r w:rsidR="00240B23" w:rsidRPr="00D8142C">
        <w:rPr>
          <w:rFonts w:eastAsia="Times New Roman" w:cstheme="minorHAnsi"/>
          <w:sz w:val="26"/>
          <w:szCs w:val="26"/>
        </w:rPr>
        <w:t>states</w:t>
      </w:r>
      <w:r w:rsidR="00C1383E" w:rsidRPr="00D8142C">
        <w:rPr>
          <w:rFonts w:eastAsia="Times New Roman" w:cstheme="minorHAnsi"/>
          <w:sz w:val="26"/>
          <w:szCs w:val="26"/>
        </w:rPr>
        <w:t>.</w:t>
      </w:r>
      <w:r w:rsidR="009B7945" w:rsidRPr="00D8142C">
        <w:rPr>
          <w:rFonts w:eastAsia="Times New Roman" w:cstheme="minorHAnsi"/>
          <w:sz w:val="26"/>
          <w:szCs w:val="26"/>
        </w:rPr>
        <w:t xml:space="preserve"> </w:t>
      </w:r>
      <w:r w:rsidR="007D793C" w:rsidRPr="00D8142C">
        <w:rPr>
          <w:rFonts w:eastAsia="Times New Roman" w:cstheme="minorHAnsi"/>
          <w:sz w:val="26"/>
          <w:szCs w:val="26"/>
        </w:rPr>
        <w:t xml:space="preserve">It borders </w:t>
      </w:r>
      <w:r w:rsidR="00240B23" w:rsidRPr="00D8142C">
        <w:rPr>
          <w:rFonts w:eastAsia="Times New Roman" w:cstheme="minorHAnsi"/>
          <w:sz w:val="26"/>
          <w:szCs w:val="26"/>
        </w:rPr>
        <w:t xml:space="preserve">Kenya, Uganda, the Democratic Republic of the </w:t>
      </w:r>
      <w:r w:rsidR="00240B23">
        <w:rPr>
          <w:rFonts w:eastAsia="Times New Roman" w:cstheme="minorHAnsi"/>
          <w:color w:val="000000"/>
          <w:sz w:val="26"/>
          <w:szCs w:val="26"/>
        </w:rPr>
        <w:t>Congo, the Central African Republic, Sudan and Ethiopia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E85D8C">
        <w:rPr>
          <w:rFonts w:eastAsia="Times New Roman" w:cstheme="minorHAnsi"/>
          <w:color w:val="000000"/>
          <w:sz w:val="26"/>
          <w:szCs w:val="26"/>
        </w:rPr>
        <w:t>states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40B23">
        <w:rPr>
          <w:rFonts w:eastAsia="Times New Roman" w:cstheme="minorHAnsi"/>
          <w:color w:val="000000"/>
          <w:sz w:val="26"/>
          <w:szCs w:val="26"/>
        </w:rPr>
        <w:t xml:space="preserve">Jonglei, Central </w:t>
      </w:r>
      <w:proofErr w:type="spellStart"/>
      <w:r w:rsidR="00240B23">
        <w:rPr>
          <w:rFonts w:eastAsia="Times New Roman" w:cstheme="minorHAnsi"/>
          <w:color w:val="000000"/>
          <w:sz w:val="26"/>
          <w:szCs w:val="26"/>
        </w:rPr>
        <w:t>Equatoria</w:t>
      </w:r>
      <w:proofErr w:type="spellEnd"/>
      <w:r w:rsidR="00240B23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240B23">
        <w:rPr>
          <w:rFonts w:eastAsia="Times New Roman" w:cstheme="minorHAnsi"/>
          <w:color w:val="000000"/>
          <w:sz w:val="26"/>
          <w:szCs w:val="26"/>
        </w:rPr>
        <w:t>Warrap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0B23">
        <w:rPr>
          <w:rFonts w:eastAsia="Times New Roman" w:cstheme="minorHAnsi"/>
          <w:color w:val="000000"/>
          <w:sz w:val="26"/>
          <w:szCs w:val="26"/>
        </w:rPr>
        <w:t xml:space="preserve">South Sudan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C79B9">
        <w:rPr>
          <w:rFonts w:eastAsia="Times New Roman" w:cstheme="minorHAnsi"/>
          <w:color w:val="000000"/>
          <w:sz w:val="26"/>
          <w:szCs w:val="26"/>
        </w:rPr>
        <w:t>19</w:t>
      </w:r>
      <w:r w:rsidR="00CC79B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63C" w:rsidRPr="00D8142C">
        <w:rPr>
          <w:rFonts w:eastAsia="Times New Roman" w:cstheme="minorHAnsi"/>
          <w:sz w:val="26"/>
          <w:szCs w:val="26"/>
        </w:rPr>
        <w:t>largest</w:t>
      </w:r>
      <w:r w:rsidR="002A0BD5" w:rsidRPr="00D8142C">
        <w:rPr>
          <w:rFonts w:eastAsia="Times New Roman" w:cstheme="minorHAnsi"/>
          <w:sz w:val="26"/>
          <w:szCs w:val="26"/>
        </w:rPr>
        <w:t xml:space="preserve"> country in </w:t>
      </w:r>
      <w:r w:rsidR="00790FC3" w:rsidRPr="00D8142C">
        <w:rPr>
          <w:rFonts w:eastAsia="Times New Roman" w:cstheme="minorHAnsi"/>
          <w:sz w:val="26"/>
          <w:szCs w:val="26"/>
        </w:rPr>
        <w:t xml:space="preserve">Africa with a </w:t>
      </w:r>
      <w:r w:rsidR="007734D2" w:rsidRPr="00D8142C">
        <w:rPr>
          <w:rFonts w:eastAsia="Times New Roman" w:cstheme="minorHAnsi"/>
          <w:sz w:val="26"/>
          <w:szCs w:val="26"/>
        </w:rPr>
        <w:t xml:space="preserve">surface area of </w:t>
      </w:r>
      <w:r w:rsidR="00CC79B9" w:rsidRPr="00D8142C">
        <w:rPr>
          <w:rFonts w:eastAsia="Times New Roman" w:cstheme="minorHAnsi"/>
          <w:sz w:val="26"/>
          <w:szCs w:val="26"/>
        </w:rPr>
        <w:t>619,745</w:t>
      </w:r>
      <w:r w:rsidR="00D6263C" w:rsidRPr="00D8142C">
        <w:rPr>
          <w:rFonts w:eastAsia="Times New Roman" w:cstheme="minorHAnsi"/>
          <w:sz w:val="26"/>
          <w:szCs w:val="26"/>
        </w:rPr>
        <w:t xml:space="preserve"> </w:t>
      </w:r>
      <w:r w:rsidR="007734D2" w:rsidRPr="00D8142C">
        <w:rPr>
          <w:rFonts w:eastAsia="Times New Roman" w:cstheme="minorHAnsi"/>
          <w:sz w:val="26"/>
          <w:szCs w:val="26"/>
        </w:rPr>
        <w:t>square kilometer</w:t>
      </w:r>
      <w:r w:rsidR="00790FC3" w:rsidRPr="00D8142C">
        <w:rPr>
          <w:rFonts w:eastAsia="Times New Roman" w:cstheme="minorHAnsi"/>
          <w:sz w:val="26"/>
          <w:szCs w:val="26"/>
        </w:rPr>
        <w:t>s</w:t>
      </w:r>
      <w:r w:rsidR="002046E4" w:rsidRPr="00D8142C">
        <w:rPr>
          <w:rFonts w:eastAsia="Times New Roman" w:cstheme="minorHAnsi"/>
          <w:sz w:val="26"/>
          <w:szCs w:val="26"/>
        </w:rPr>
        <w:t>. I</w:t>
      </w:r>
      <w:r w:rsidR="007734D2" w:rsidRPr="00D8142C">
        <w:rPr>
          <w:rFonts w:eastAsia="Times New Roman" w:cstheme="minorHAnsi"/>
          <w:sz w:val="26"/>
          <w:szCs w:val="26"/>
        </w:rPr>
        <w:t>ts climate</w:t>
      </w:r>
      <w:r w:rsidR="00F630D2" w:rsidRPr="00D8142C">
        <w:rPr>
          <w:rFonts w:eastAsia="Times New Roman" w:cstheme="minorHAnsi"/>
          <w:sz w:val="26"/>
          <w:szCs w:val="26"/>
        </w:rPr>
        <w:t xml:space="preserve"> is</w:t>
      </w:r>
      <w:r w:rsidR="007734D2" w:rsidRPr="00D8142C">
        <w:rPr>
          <w:rFonts w:eastAsia="Times New Roman" w:cstheme="minorHAnsi"/>
          <w:sz w:val="26"/>
          <w:szCs w:val="26"/>
        </w:rPr>
        <w:t xml:space="preserve"> </w:t>
      </w:r>
      <w:r w:rsidR="00CC79B9" w:rsidRPr="00D8142C">
        <w:rPr>
          <w:rFonts w:eastAsia="Times New Roman" w:cstheme="minorHAnsi"/>
          <w:sz w:val="26"/>
          <w:szCs w:val="26"/>
        </w:rPr>
        <w:t>hot with seasonal rainfall</w:t>
      </w:r>
      <w:r w:rsidR="00D6263C" w:rsidRPr="00D8142C">
        <w:rPr>
          <w:rFonts w:eastAsia="Times New Roman" w:cstheme="minorHAnsi"/>
          <w:sz w:val="26"/>
          <w:szCs w:val="26"/>
        </w:rPr>
        <w:t>. Its terrain is characterized by</w:t>
      </w:r>
      <w:r w:rsidR="00CC79B9" w:rsidRPr="00D8142C">
        <w:rPr>
          <w:rFonts w:eastAsia="Times New Roman" w:cstheme="minorHAnsi"/>
          <w:sz w:val="26"/>
          <w:szCs w:val="26"/>
        </w:rPr>
        <w:t xml:space="preserve"> large plains in the center and north,</w:t>
      </w:r>
      <w:r w:rsidR="00D8142C" w:rsidRPr="00D8142C">
        <w:rPr>
          <w:rFonts w:eastAsia="Times New Roman" w:cstheme="minorHAnsi"/>
          <w:sz w:val="26"/>
          <w:szCs w:val="26"/>
        </w:rPr>
        <w:t xml:space="preserve"> plateaus and a swampy land in the central region.</w:t>
      </w:r>
    </w:p>
    <w:p w14:paraId="1BED8190" w14:textId="77777777" w:rsidR="007734D2" w:rsidRPr="004A0349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4A0349">
        <w:rPr>
          <w:rFonts w:eastAsia="Times New Roman" w:cstheme="minorHAnsi"/>
          <w:color w:val="FF0000"/>
          <w:sz w:val="26"/>
          <w:szCs w:val="26"/>
        </w:rPr>
        <w:t> </w:t>
      </w:r>
    </w:p>
    <w:p w14:paraId="130B1D9C" w14:textId="1E90F7C4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79B9">
        <w:rPr>
          <w:rFonts w:eastAsia="Times New Roman" w:cstheme="minorHAnsi"/>
          <w:color w:val="000000"/>
          <w:sz w:val="26"/>
          <w:szCs w:val="26"/>
        </w:rPr>
        <w:t>12.7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CC79B9">
        <w:rPr>
          <w:rFonts w:eastAsia="Times New Roman" w:cstheme="minorHAnsi"/>
          <w:color w:val="000000"/>
          <w:sz w:val="26"/>
          <w:szCs w:val="26"/>
        </w:rPr>
        <w:t>Juba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of the count</w:t>
      </w:r>
      <w:r w:rsidR="00F630D2">
        <w:rPr>
          <w:rFonts w:eastAsia="Times New Roman" w:cstheme="minorHAnsi"/>
          <w:color w:val="000000"/>
          <w:sz w:val="26"/>
          <w:szCs w:val="26"/>
        </w:rPr>
        <w:t>r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y with </w:t>
      </w:r>
      <w:r w:rsidR="004A0349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CC79B9">
        <w:rPr>
          <w:rFonts w:eastAsia="Times New Roman" w:cstheme="minorHAnsi"/>
          <w:color w:val="000000"/>
          <w:sz w:val="26"/>
          <w:szCs w:val="26"/>
        </w:rPr>
        <w:t>525,953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proofErr w:type="spellStart"/>
      <w:r w:rsidR="00CC79B9">
        <w:rPr>
          <w:rFonts w:eastAsia="Times New Roman" w:cstheme="minorHAnsi"/>
          <w:color w:val="000000"/>
          <w:sz w:val="26"/>
          <w:szCs w:val="26"/>
        </w:rPr>
        <w:t>Winejok</w:t>
      </w:r>
      <w:proofErr w:type="spellEnd"/>
      <w:r w:rsidR="00CC79B9">
        <w:rPr>
          <w:rFonts w:eastAsia="Times New Roman" w:cstheme="minorHAnsi"/>
          <w:color w:val="000000"/>
          <w:sz w:val="26"/>
          <w:szCs w:val="26"/>
        </w:rPr>
        <w:t xml:space="preserve">, Malakal and </w:t>
      </w:r>
      <w:proofErr w:type="spellStart"/>
      <w:r w:rsidR="00CC79B9">
        <w:rPr>
          <w:rFonts w:eastAsia="Times New Roman" w:cstheme="minorHAnsi"/>
          <w:color w:val="000000"/>
          <w:sz w:val="26"/>
          <w:szCs w:val="26"/>
        </w:rPr>
        <w:t>Wau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5A3125">
        <w:rPr>
          <w:rFonts w:eastAsia="Times New Roman" w:cstheme="minorHAnsi"/>
          <w:color w:val="000000"/>
          <w:sz w:val="26"/>
          <w:szCs w:val="26"/>
        </w:rPr>
        <w:t>Juba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A3125">
        <w:rPr>
          <w:rFonts w:eastAsia="Times New Roman" w:cstheme="minorHAnsi"/>
          <w:color w:val="000000"/>
          <w:sz w:val="26"/>
          <w:szCs w:val="26"/>
        </w:rPr>
        <w:t>JUB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92CA7">
        <w:rPr>
          <w:rFonts w:eastAsia="Times New Roman" w:cstheme="minorHAnsi"/>
          <w:color w:val="000000"/>
          <w:sz w:val="26"/>
          <w:szCs w:val="26"/>
        </w:rPr>
        <w:t>It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5A3125">
        <w:rPr>
          <w:rFonts w:eastAsia="Times New Roman" w:cstheme="minorHAnsi"/>
          <w:color w:val="000000"/>
          <w:sz w:val="26"/>
          <w:szCs w:val="26"/>
        </w:rPr>
        <w:t>Africa and the Middle East</w:t>
      </w:r>
      <w:r w:rsidR="003546A5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1C32550" w:rsidR="007734D2" w:rsidRPr="00341EDF" w:rsidRDefault="005A312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South Soudan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Sudan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</w:t>
      </w:r>
      <w:r>
        <w:rPr>
          <w:rFonts w:eastAsia="Times New Roman" w:cstheme="minorHAnsi"/>
          <w:color w:val="000000"/>
          <w:sz w:val="26"/>
          <w:szCs w:val="26"/>
        </w:rPr>
        <w:t>2011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57E4">
        <w:rPr>
          <w:rFonts w:eastAsia="Times New Roman" w:cstheme="minorHAnsi"/>
          <w:color w:val="000000"/>
          <w:sz w:val="26"/>
          <w:szCs w:val="26"/>
        </w:rPr>
        <w:t>from multiple ethnic groups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of the </w:t>
      </w:r>
      <w:r>
        <w:rPr>
          <w:rFonts w:eastAsia="Times New Roman" w:cstheme="minorHAnsi"/>
          <w:color w:val="000000"/>
          <w:sz w:val="26"/>
          <w:szCs w:val="26"/>
        </w:rPr>
        <w:t>are Animist, Christian</w:t>
      </w:r>
      <w:r w:rsidR="004A0349">
        <w:rPr>
          <w:rFonts w:eastAsia="Times New Roman" w:cstheme="minorHAnsi"/>
          <w:color w:val="000000"/>
          <w:sz w:val="26"/>
          <w:szCs w:val="26"/>
        </w:rPr>
        <w:t>ity</w:t>
      </w:r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A0349">
        <w:rPr>
          <w:rFonts w:eastAsia="Times New Roman" w:cstheme="minorHAnsi"/>
          <w:color w:val="000000"/>
          <w:sz w:val="26"/>
          <w:szCs w:val="26"/>
        </w:rPr>
        <w:t>Islam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is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>
        <w:rPr>
          <w:rFonts w:eastAsia="Times New Roman" w:cstheme="minorHAnsi"/>
          <w:color w:val="000000"/>
          <w:sz w:val="26"/>
          <w:szCs w:val="26"/>
        </w:rPr>
        <w:t xml:space="preserve">civil </w:t>
      </w:r>
      <w:r w:rsidR="004F56D9">
        <w:rPr>
          <w:rFonts w:eastAsia="Times New Roman" w:cstheme="minorHAnsi"/>
          <w:color w:val="000000"/>
          <w:sz w:val="26"/>
          <w:szCs w:val="26"/>
        </w:rPr>
        <w:t>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 xml:space="preserve">Salva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Kiir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Mayardit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DCCBD9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5A31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South Sudanese pound </w:t>
      </w:r>
      <w:r w:rsidR="00CC7BBA">
        <w:rPr>
          <w:rFonts w:eastAsia="Times New Roman" w:cstheme="minorHAnsi"/>
          <w:color w:val="000000"/>
          <w:sz w:val="26"/>
          <w:szCs w:val="26"/>
        </w:rPr>
        <w:t>(</w:t>
      </w:r>
      <w:r w:rsidR="005A3125">
        <w:rPr>
          <w:rFonts w:eastAsia="Times New Roman" w:cstheme="minorHAnsi"/>
          <w:color w:val="000000"/>
          <w:sz w:val="26"/>
          <w:szCs w:val="26"/>
        </w:rPr>
        <w:t>SSP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5A3125">
        <w:rPr>
          <w:rFonts w:eastAsia="Times New Roman" w:cstheme="minorHAnsi"/>
          <w:color w:val="000000"/>
          <w:sz w:val="26"/>
          <w:szCs w:val="26"/>
        </w:rPr>
        <w:t>SSD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A3125">
        <w:rPr>
          <w:rFonts w:eastAsia="Times New Roman" w:cstheme="minorHAnsi"/>
          <w:color w:val="000000"/>
          <w:sz w:val="26"/>
          <w:szCs w:val="26"/>
        </w:rPr>
        <w:t>55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5A3125">
        <w:rPr>
          <w:rFonts w:eastAsia="Times New Roman" w:cstheme="minorHAnsi"/>
          <w:color w:val="000000"/>
          <w:sz w:val="26"/>
          <w:szCs w:val="26"/>
        </w:rPr>
        <w:t>South Sudan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2A3B96">
        <w:rPr>
          <w:rFonts w:eastAsia="Times New Roman" w:cstheme="minorHAnsi"/>
          <w:color w:val="000000"/>
          <w:sz w:val="26"/>
          <w:szCs w:val="26"/>
        </w:rPr>
        <w:t>18.4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A3B96">
        <w:rPr>
          <w:rFonts w:eastAsia="Times New Roman" w:cstheme="minorHAnsi"/>
          <w:color w:val="000000"/>
          <w:sz w:val="26"/>
          <w:szCs w:val="26"/>
        </w:rPr>
        <w:t>28</w:t>
      </w:r>
      <w:r w:rsidR="003546A5" w:rsidRPr="003546A5">
        <w:rPr>
          <w:rFonts w:eastAsia="Times New Roman" w:cstheme="minorHAnsi"/>
          <w:color w:val="000000"/>
          <w:sz w:val="26"/>
          <w:szCs w:val="26"/>
          <w:vertAlign w:val="superscript"/>
        </w:rPr>
        <w:t>h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2A3B96">
        <w:rPr>
          <w:rFonts w:eastAsia="Times New Roman" w:cstheme="minorHAnsi"/>
          <w:color w:val="000000"/>
          <w:sz w:val="26"/>
          <w:szCs w:val="26"/>
        </w:rPr>
        <w:t>1,420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A0349">
        <w:rPr>
          <w:rFonts w:eastAsia="Times New Roman" w:cstheme="minorHAnsi"/>
          <w:color w:val="000000"/>
          <w:sz w:val="26"/>
          <w:szCs w:val="26"/>
        </w:rPr>
        <w:t>key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4A0349">
        <w:rPr>
          <w:rFonts w:eastAsia="Times New Roman" w:cstheme="minorHAnsi"/>
          <w:color w:val="000000"/>
          <w:sz w:val="26"/>
          <w:szCs w:val="26"/>
        </w:rPr>
        <w:t xml:space="preserve"> of the country</w:t>
      </w:r>
      <w:r w:rsidR="002A3B96">
        <w:rPr>
          <w:rFonts w:eastAsia="Times New Roman" w:cstheme="minorHAnsi"/>
          <w:color w:val="000000"/>
          <w:sz w:val="26"/>
          <w:szCs w:val="26"/>
        </w:rPr>
        <w:t xml:space="preserve"> are maize, rice, millet, </w:t>
      </w:r>
      <w:proofErr w:type="gramStart"/>
      <w:r w:rsidR="002A3B96">
        <w:rPr>
          <w:rFonts w:eastAsia="Times New Roman" w:cstheme="minorHAnsi"/>
          <w:color w:val="000000"/>
          <w:sz w:val="26"/>
          <w:szCs w:val="26"/>
        </w:rPr>
        <w:t>wheat</w:t>
      </w:r>
      <w:proofErr w:type="gramEnd"/>
      <w:r w:rsidR="002A3B96">
        <w:rPr>
          <w:rFonts w:eastAsia="Times New Roman" w:cstheme="minorHAnsi"/>
          <w:color w:val="000000"/>
          <w:sz w:val="26"/>
          <w:szCs w:val="26"/>
        </w:rPr>
        <w:t xml:space="preserve"> and sugarcane. The </w:t>
      </w:r>
      <w:r w:rsidR="004A0349">
        <w:rPr>
          <w:rFonts w:eastAsia="Times New Roman" w:cstheme="minorHAnsi"/>
          <w:color w:val="000000"/>
          <w:sz w:val="26"/>
          <w:szCs w:val="26"/>
        </w:rPr>
        <w:t>nation</w:t>
      </w:r>
      <w:r w:rsidR="002A3B96">
        <w:rPr>
          <w:rFonts w:eastAsia="Times New Roman" w:cstheme="minorHAnsi"/>
          <w:color w:val="000000"/>
          <w:sz w:val="26"/>
          <w:szCs w:val="26"/>
        </w:rPr>
        <w:t xml:space="preserve">’s economy is very underdeveloped and struggling to recover after the war for independence and the ongoing </w:t>
      </w:r>
      <w:r w:rsidR="00256A30">
        <w:rPr>
          <w:rFonts w:eastAsia="Times New Roman" w:cstheme="minorHAnsi"/>
          <w:color w:val="000000"/>
          <w:sz w:val="26"/>
          <w:szCs w:val="26"/>
        </w:rPr>
        <w:t>civil war.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9B201DC" w:rsidR="00712555" w:rsidRPr="00725F0E" w:rsidRDefault="00256A30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South Sudan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developing tourism destination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no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>s. The main tourist activities are animal watching</w:t>
      </w:r>
      <w:r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Boma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Wau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the Southern National Park,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Kidepo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Game Reserve,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Bandingilo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 the capital Juba, and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Ez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Zeraf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Game Reserve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1267">
        <w:rPr>
          <w:rFonts w:eastAsia="Times New Roman" w:cstheme="minorHAnsi"/>
          <w:color w:val="000000"/>
          <w:sz w:val="26"/>
          <w:szCs w:val="26"/>
        </w:rPr>
        <w:t xml:space="preserve">The number of yearly tourism visitors is not known but the government is aiming to attract more tourists in the future by starting infrastructure improvements.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D0334" w14:textId="77777777" w:rsidR="00831B7F" w:rsidRDefault="00831B7F" w:rsidP="00CE3C2A">
      <w:r>
        <w:separator/>
      </w:r>
    </w:p>
  </w:endnote>
  <w:endnote w:type="continuationSeparator" w:id="0">
    <w:p w14:paraId="7C2420AB" w14:textId="77777777" w:rsidR="00831B7F" w:rsidRDefault="00831B7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686F2" w14:textId="77777777" w:rsidR="00831B7F" w:rsidRDefault="00831B7F" w:rsidP="00CE3C2A">
      <w:r>
        <w:separator/>
      </w:r>
    </w:p>
  </w:footnote>
  <w:footnote w:type="continuationSeparator" w:id="0">
    <w:p w14:paraId="6D8EF6FB" w14:textId="77777777" w:rsidR="00831B7F" w:rsidRDefault="00831B7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0F7974"/>
    <w:rsid w:val="00137B7D"/>
    <w:rsid w:val="00150997"/>
    <w:rsid w:val="00151ACE"/>
    <w:rsid w:val="00166320"/>
    <w:rsid w:val="00170EFF"/>
    <w:rsid w:val="001732BD"/>
    <w:rsid w:val="001A4D18"/>
    <w:rsid w:val="001B765C"/>
    <w:rsid w:val="001C2E54"/>
    <w:rsid w:val="001C4A29"/>
    <w:rsid w:val="001D736D"/>
    <w:rsid w:val="001F5ABA"/>
    <w:rsid w:val="002046E4"/>
    <w:rsid w:val="002269F7"/>
    <w:rsid w:val="00240B23"/>
    <w:rsid w:val="00241ADF"/>
    <w:rsid w:val="00256A30"/>
    <w:rsid w:val="0026181B"/>
    <w:rsid w:val="00280D5D"/>
    <w:rsid w:val="00295F46"/>
    <w:rsid w:val="002A0BD5"/>
    <w:rsid w:val="002A3B96"/>
    <w:rsid w:val="002C720E"/>
    <w:rsid w:val="003343B2"/>
    <w:rsid w:val="003546A5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A0349"/>
    <w:rsid w:val="004F4985"/>
    <w:rsid w:val="004F56D9"/>
    <w:rsid w:val="004F6F7A"/>
    <w:rsid w:val="00503E68"/>
    <w:rsid w:val="005271A0"/>
    <w:rsid w:val="005474BC"/>
    <w:rsid w:val="00584830"/>
    <w:rsid w:val="00586BDB"/>
    <w:rsid w:val="00590738"/>
    <w:rsid w:val="005A1F86"/>
    <w:rsid w:val="005A3125"/>
    <w:rsid w:val="005D25F5"/>
    <w:rsid w:val="005E2A08"/>
    <w:rsid w:val="005E4AF4"/>
    <w:rsid w:val="005E6A7B"/>
    <w:rsid w:val="00603750"/>
    <w:rsid w:val="00687AAC"/>
    <w:rsid w:val="00694ACF"/>
    <w:rsid w:val="006B5B7E"/>
    <w:rsid w:val="006D39EC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1267"/>
    <w:rsid w:val="007D793C"/>
    <w:rsid w:val="008120ED"/>
    <w:rsid w:val="00831B7F"/>
    <w:rsid w:val="008913A8"/>
    <w:rsid w:val="00902C42"/>
    <w:rsid w:val="00950BBE"/>
    <w:rsid w:val="00956D65"/>
    <w:rsid w:val="009947FA"/>
    <w:rsid w:val="009B7945"/>
    <w:rsid w:val="009C50F0"/>
    <w:rsid w:val="009E552D"/>
    <w:rsid w:val="00A14609"/>
    <w:rsid w:val="00A50000"/>
    <w:rsid w:val="00A63F6E"/>
    <w:rsid w:val="00A775B4"/>
    <w:rsid w:val="00A81436"/>
    <w:rsid w:val="00A92CA7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D4524"/>
    <w:rsid w:val="00C004B2"/>
    <w:rsid w:val="00C1383E"/>
    <w:rsid w:val="00C145D0"/>
    <w:rsid w:val="00C20BC5"/>
    <w:rsid w:val="00C44505"/>
    <w:rsid w:val="00C83C97"/>
    <w:rsid w:val="00CC79B9"/>
    <w:rsid w:val="00CC7BBA"/>
    <w:rsid w:val="00CE3C2A"/>
    <w:rsid w:val="00D04387"/>
    <w:rsid w:val="00D6263C"/>
    <w:rsid w:val="00D62F59"/>
    <w:rsid w:val="00D8142C"/>
    <w:rsid w:val="00DC32CF"/>
    <w:rsid w:val="00DE224A"/>
    <w:rsid w:val="00DE51C5"/>
    <w:rsid w:val="00DE5A4F"/>
    <w:rsid w:val="00DF3E69"/>
    <w:rsid w:val="00E33393"/>
    <w:rsid w:val="00E50BED"/>
    <w:rsid w:val="00E61C8D"/>
    <w:rsid w:val="00E85D8C"/>
    <w:rsid w:val="00E91B2D"/>
    <w:rsid w:val="00E957E4"/>
    <w:rsid w:val="00ED128D"/>
    <w:rsid w:val="00F26BCE"/>
    <w:rsid w:val="00F630D2"/>
    <w:rsid w:val="00FA3AA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2020-11-29T12:43:00Z</dcterms:created>
  <dcterms:modified xsi:type="dcterms:W3CDTF">2020-12-03T08:40:00Z</dcterms:modified>
</cp:coreProperties>
</file>